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00" w:type="dxa"/>
        <w:tblInd w:w="-567" w:type="dxa"/>
        <w:shd w:val="clear" w:color="auto" w:fill="FFFFFF"/>
        <w:tblCellMar>
          <w:top w:w="15" w:type="dxa"/>
          <w:left w:w="15" w:type="dxa"/>
          <w:bottom w:w="15" w:type="dxa"/>
          <w:right w:w="15" w:type="dxa"/>
        </w:tblCellMar>
        <w:tblLook w:val="04A0" w:firstRow="1" w:lastRow="0" w:firstColumn="1" w:lastColumn="0" w:noHBand="0" w:noVBand="1"/>
      </w:tblPr>
      <w:tblGrid>
        <w:gridCol w:w="4253"/>
        <w:gridCol w:w="6147"/>
      </w:tblGrid>
      <w:tr w:rsidR="00770198" w:rsidRPr="00441DC4" w:rsidTr="00323D32">
        <w:trPr>
          <w:trHeight w:val="640"/>
        </w:trPr>
        <w:tc>
          <w:tcPr>
            <w:tcW w:w="4253" w:type="dxa"/>
            <w:shd w:val="clear" w:color="auto" w:fill="FFFFFF"/>
            <w:tcMar>
              <w:top w:w="0" w:type="dxa"/>
              <w:left w:w="108" w:type="dxa"/>
              <w:bottom w:w="0" w:type="dxa"/>
              <w:right w:w="108" w:type="dxa"/>
            </w:tcMar>
            <w:hideMark/>
          </w:tcPr>
          <w:p w:rsidR="00770198" w:rsidRPr="00441DC4" w:rsidRDefault="00770198" w:rsidP="00323D32">
            <w:pPr>
              <w:spacing w:after="0" w:line="276" w:lineRule="auto"/>
              <w:jc w:val="center"/>
              <w:textAlignment w:val="baseline"/>
              <w:rPr>
                <w:rFonts w:eastAsia="Times New Roman" w:cs="Times New Roman"/>
                <w:color w:val="000000" w:themeColor="text1"/>
                <w:szCs w:val="28"/>
              </w:rPr>
            </w:pPr>
            <w:r>
              <w:rPr>
                <w:rFonts w:eastAsia="Times New Roman" w:cs="Times New Roman"/>
                <w:color w:val="000000" w:themeColor="text1"/>
                <w:szCs w:val="28"/>
                <w:bdr w:val="none" w:sz="0" w:space="0" w:color="auto" w:frame="1"/>
                <w:lang w:val="vi-VN"/>
              </w:rPr>
              <w:t>UBND</w:t>
            </w:r>
            <w:r w:rsidRPr="00441DC4">
              <w:rPr>
                <w:rFonts w:eastAsia="Times New Roman" w:cs="Times New Roman"/>
                <w:color w:val="000000" w:themeColor="text1"/>
                <w:szCs w:val="28"/>
                <w:bdr w:val="none" w:sz="0" w:space="0" w:color="auto" w:frame="1"/>
              </w:rPr>
              <w:t xml:space="preserve"> QUẬN BA ĐÌNH</w:t>
            </w:r>
          </w:p>
          <w:p w:rsidR="00770198" w:rsidRDefault="00770198" w:rsidP="00323D32">
            <w:pPr>
              <w:spacing w:after="0" w:line="276" w:lineRule="auto"/>
              <w:jc w:val="center"/>
              <w:textAlignment w:val="baseline"/>
              <w:rPr>
                <w:rFonts w:eastAsia="Times New Roman" w:cs="Times New Roman"/>
                <w:b/>
                <w:bCs/>
                <w:color w:val="000000" w:themeColor="text1"/>
                <w:szCs w:val="28"/>
                <w:bdr w:val="none" w:sz="0" w:space="0" w:color="auto" w:frame="1"/>
                <w:lang w:val="vi-VN"/>
              </w:rPr>
            </w:pPr>
            <w:r w:rsidRPr="00441DC4">
              <w:rPr>
                <w:rFonts w:eastAsia="Times New Roman" w:cs="Times New Roman"/>
                <w:b/>
                <w:bCs/>
                <w:color w:val="000000" w:themeColor="text1"/>
                <w:szCs w:val="28"/>
                <w:bdr w:val="none" w:sz="0" w:space="0" w:color="auto" w:frame="1"/>
                <w:lang w:val="vi-VN"/>
              </w:rPr>
              <w:t xml:space="preserve">TRƯỜNG THCS </w:t>
            </w:r>
          </w:p>
          <w:p w:rsidR="00770198" w:rsidRPr="00441DC4" w:rsidRDefault="00770198" w:rsidP="00323D32">
            <w:pPr>
              <w:spacing w:after="0" w:line="276" w:lineRule="auto"/>
              <w:jc w:val="center"/>
              <w:textAlignment w:val="baseline"/>
              <w:rPr>
                <w:rFonts w:eastAsia="Times New Roman" w:cs="Times New Roman"/>
                <w:color w:val="000000" w:themeColor="text1"/>
                <w:szCs w:val="28"/>
              </w:rPr>
            </w:pPr>
            <w:r w:rsidRPr="00441DC4">
              <w:rPr>
                <w:rFonts w:eastAsia="Times New Roman" w:cs="Times New Roman"/>
                <w:b/>
                <w:bCs/>
                <w:color w:val="000000" w:themeColor="text1"/>
                <w:szCs w:val="28"/>
                <w:bdr w:val="none" w:sz="0" w:space="0" w:color="auto" w:frame="1"/>
                <w:lang w:val="vi-VN"/>
              </w:rPr>
              <w:t>PHAN CHU TRINH</w:t>
            </w:r>
          </w:p>
          <w:p w:rsidR="00770198" w:rsidRPr="00441DC4" w:rsidRDefault="00770198" w:rsidP="00323D32">
            <w:pPr>
              <w:spacing w:after="0" w:line="276" w:lineRule="auto"/>
              <w:textAlignment w:val="baseline"/>
              <w:rPr>
                <w:rFonts w:eastAsia="Times New Roman" w:cs="Times New Roman"/>
                <w:color w:val="000000" w:themeColor="text1"/>
                <w:szCs w:val="28"/>
              </w:rPr>
            </w:pPr>
            <w:r w:rsidRPr="00441DC4">
              <w:rPr>
                <w:rFonts w:eastAsia="Times New Roman" w:cs="Times New Roman"/>
                <w:noProof/>
                <w:color w:val="000000" w:themeColor="text1"/>
                <w:szCs w:val="28"/>
                <w:bdr w:val="none" w:sz="0" w:space="0" w:color="auto" w:frame="1"/>
              </w:rPr>
              <mc:AlternateContent>
                <mc:Choice Requires="wps">
                  <w:drawing>
                    <wp:inline distT="0" distB="0" distL="0" distR="0" wp14:anchorId="7AE46419" wp14:editId="26E11A7B">
                      <wp:extent cx="304800" cy="304800"/>
                      <wp:effectExtent l="0" t="0" r="0" b="0"/>
                      <wp:docPr id="4" name="Rectangle 4" descr="C:\Users\MINHTUAN.PCT\Downloads\ke-hoach-chuyen-mon-nam-hoc-2017-2018.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B0A529"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6lKHn8QIAAAoGAAAO&#10;AAAAAAAAAAAAAAAAAC4CAABkcnMvZTJvRG9jLnhtbFBLAQItABQABgAIAAAAIQBMoOks2AAAAAMB&#10;AAAPAAAAAAAAAAAAAAAAAEsFAABkcnMvZG93bnJldi54bWxQSwUGAAAAAAQABADzAAAAUAYAAAAA&#10;" filled="f" stroked="f">
                      <o:lock v:ext="edit" aspectratio="t"/>
                      <w10:anchorlock/>
                    </v:rect>
                  </w:pict>
                </mc:Fallback>
              </mc:AlternateContent>
            </w:r>
          </w:p>
          <w:p w:rsidR="00770198" w:rsidRPr="00441DC4" w:rsidRDefault="00770198" w:rsidP="00323D32">
            <w:pPr>
              <w:spacing w:after="0" w:line="276" w:lineRule="auto"/>
              <w:jc w:val="center"/>
              <w:textAlignment w:val="baseline"/>
              <w:rPr>
                <w:rFonts w:eastAsia="Times New Roman" w:cs="Times New Roman"/>
                <w:color w:val="000000" w:themeColor="text1"/>
                <w:szCs w:val="28"/>
              </w:rPr>
            </w:pPr>
            <w:r>
              <w:rPr>
                <w:rFonts w:eastAsia="Times New Roman" w:cs="Times New Roman"/>
                <w:i/>
                <w:iCs/>
                <w:color w:val="000000" w:themeColor="text1"/>
                <w:szCs w:val="28"/>
                <w:bdr w:val="none" w:sz="0" w:space="0" w:color="auto" w:frame="1"/>
              </w:rPr>
              <w:t xml:space="preserve">Số : ….. / </w:t>
            </w:r>
            <w:r w:rsidRPr="00006F97">
              <w:rPr>
                <w:rFonts w:eastAsia="Times New Roman" w:cs="Times New Roman"/>
                <w:iCs/>
                <w:color w:val="000000" w:themeColor="text1"/>
                <w:szCs w:val="28"/>
                <w:bdr w:val="none" w:sz="0" w:space="0" w:color="auto" w:frame="1"/>
              </w:rPr>
              <w:t>KH-THCSPCT</w:t>
            </w:r>
          </w:p>
        </w:tc>
        <w:tc>
          <w:tcPr>
            <w:tcW w:w="6147" w:type="dxa"/>
            <w:shd w:val="clear" w:color="auto" w:fill="FFFFFF"/>
            <w:tcMar>
              <w:top w:w="0" w:type="dxa"/>
              <w:left w:w="108" w:type="dxa"/>
              <w:bottom w:w="0" w:type="dxa"/>
              <w:right w:w="108" w:type="dxa"/>
            </w:tcMar>
            <w:hideMark/>
          </w:tcPr>
          <w:p w:rsidR="00770198" w:rsidRPr="00441DC4" w:rsidRDefault="00770198" w:rsidP="00323D32">
            <w:pPr>
              <w:spacing w:after="0" w:line="276" w:lineRule="auto"/>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CỘNG HOÀ XÃ HỘI CHỦ NGHĨA VIỆT NAM</w:t>
            </w:r>
          </w:p>
          <w:p w:rsidR="00770198" w:rsidRPr="00441DC4" w:rsidRDefault="00770198" w:rsidP="00323D32">
            <w:pPr>
              <w:spacing w:after="0" w:line="276" w:lineRule="auto"/>
              <w:jc w:val="center"/>
              <w:textAlignment w:val="baseline"/>
              <w:rPr>
                <w:rFonts w:eastAsia="Times New Roman" w:cs="Times New Roman"/>
                <w:color w:val="000000" w:themeColor="text1"/>
                <w:szCs w:val="28"/>
              </w:rPr>
            </w:pPr>
            <w:r w:rsidRPr="00441DC4">
              <w:rPr>
                <w:rFonts w:eastAsia="Times New Roman" w:cs="Times New Roman"/>
                <w:b/>
                <w:bCs/>
                <w:color w:val="000000" w:themeColor="text1"/>
                <w:szCs w:val="28"/>
                <w:bdr w:val="none" w:sz="0" w:space="0" w:color="auto" w:frame="1"/>
              </w:rPr>
              <w:t>Độc lập – Tự do – Hạnh phúc</w:t>
            </w:r>
          </w:p>
          <w:p w:rsidR="00770198" w:rsidRPr="00441DC4" w:rsidRDefault="00770198" w:rsidP="00323D32">
            <w:pPr>
              <w:spacing w:after="0" w:line="276" w:lineRule="auto"/>
              <w:jc w:val="center"/>
              <w:textAlignment w:val="baseline"/>
              <w:rPr>
                <w:rFonts w:eastAsia="Times New Roman" w:cs="Times New Roman"/>
                <w:i/>
                <w:iCs/>
                <w:color w:val="000000" w:themeColor="text1"/>
                <w:szCs w:val="28"/>
                <w:bdr w:val="none" w:sz="0" w:space="0" w:color="auto" w:frame="1"/>
              </w:rPr>
            </w:pPr>
            <w:r>
              <w:rPr>
                <w:rFonts w:eastAsia="Times New Roman" w:cs="Times New Roman"/>
                <w:i/>
                <w:iCs/>
                <w:color w:val="000000" w:themeColor="text1"/>
                <w:szCs w:val="28"/>
                <w:bdr w:val="none" w:sz="0" w:space="0" w:color="auto" w:frame="1"/>
              </w:rPr>
              <w:t>************</w:t>
            </w:r>
          </w:p>
          <w:p w:rsidR="00770198" w:rsidRPr="00441DC4" w:rsidRDefault="00770198" w:rsidP="00323D32">
            <w:pPr>
              <w:spacing w:after="0" w:line="276" w:lineRule="auto"/>
              <w:jc w:val="center"/>
              <w:textAlignment w:val="baseline"/>
              <w:rPr>
                <w:rFonts w:eastAsia="Times New Roman" w:cs="Times New Roman"/>
                <w:color w:val="000000" w:themeColor="text1"/>
                <w:szCs w:val="28"/>
              </w:rPr>
            </w:pPr>
            <w:r w:rsidRPr="00441DC4">
              <w:rPr>
                <w:rFonts w:eastAsia="Times New Roman" w:cs="Times New Roman"/>
                <w:i/>
                <w:iCs/>
                <w:color w:val="000000" w:themeColor="text1"/>
                <w:szCs w:val="28"/>
                <w:bdr w:val="none" w:sz="0" w:space="0" w:color="auto" w:frame="1"/>
              </w:rPr>
              <w:t>Ba Đình</w:t>
            </w:r>
            <w:r>
              <w:rPr>
                <w:rFonts w:eastAsia="Times New Roman" w:cs="Times New Roman"/>
                <w:i/>
                <w:iCs/>
                <w:color w:val="000000" w:themeColor="text1"/>
                <w:szCs w:val="28"/>
                <w:bdr w:val="none" w:sz="0" w:space="0" w:color="auto" w:frame="1"/>
              </w:rPr>
              <w:t>, ngày 10 tháng 9 năm 2018</w:t>
            </w:r>
            <w:r w:rsidRPr="00441DC4">
              <w:rPr>
                <w:rFonts w:eastAsia="Times New Roman" w:cs="Times New Roman"/>
                <w:noProof/>
                <w:color w:val="000000" w:themeColor="text1"/>
                <w:szCs w:val="28"/>
                <w:bdr w:val="none" w:sz="0" w:space="0" w:color="auto" w:frame="1"/>
              </w:rPr>
              <mc:AlternateContent>
                <mc:Choice Requires="wps">
                  <w:drawing>
                    <wp:inline distT="0" distB="0" distL="0" distR="0" wp14:anchorId="24C19CDA" wp14:editId="32AB2B91">
                      <wp:extent cx="304800" cy="304800"/>
                      <wp:effectExtent l="0" t="0" r="0" b="0"/>
                      <wp:docPr id="2" name="Rectangle 2" descr="C:\Users\MINHTUAN.PCT\Downloads\ke-hoach-chuyen-mon-nam-hoc-2017-2018.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1D328"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UqDsvICAAAKBgAA&#10;DgAAAAAAAAAAAAAAAAAuAgAAZHJzL2Uyb0RvYy54bWxQSwECLQAUAAYACAAAACEATKDpLNgAAAAD&#10;AQAADwAAAAAAAAAAAAAAAABMBQAAZHJzL2Rvd25yZXYueG1sUEsFBgAAAAAEAAQA8wAAAFEGAAAA&#10;AA==&#10;" filled="f" stroked="f">
                      <o:lock v:ext="edit" aspectratio="t"/>
                      <w10:anchorlock/>
                    </v:rect>
                  </w:pict>
                </mc:Fallback>
              </mc:AlternateContent>
            </w:r>
          </w:p>
          <w:tbl>
            <w:tblPr>
              <w:tblpPr w:leftFromText="45" w:rightFromText="45" w:vertAnchor="text"/>
              <w:tblW w:w="0" w:type="auto"/>
              <w:tblCellMar>
                <w:top w:w="15" w:type="dxa"/>
                <w:left w:w="15" w:type="dxa"/>
                <w:bottom w:w="15" w:type="dxa"/>
                <w:right w:w="15" w:type="dxa"/>
              </w:tblCellMar>
              <w:tblLook w:val="04A0" w:firstRow="1" w:lastRow="0" w:firstColumn="1" w:lastColumn="0" w:noHBand="0" w:noVBand="1"/>
            </w:tblPr>
            <w:tblGrid>
              <w:gridCol w:w="1065"/>
              <w:gridCol w:w="3120"/>
            </w:tblGrid>
            <w:tr w:rsidR="00770198" w:rsidRPr="00441DC4" w:rsidTr="00323D32">
              <w:trPr>
                <w:gridAfter w:val="1"/>
                <w:wAfter w:w="3120" w:type="dxa"/>
                <w:trHeight w:val="75"/>
              </w:trPr>
              <w:tc>
                <w:tcPr>
                  <w:tcW w:w="1065" w:type="dxa"/>
                  <w:shd w:val="clear" w:color="auto" w:fill="auto"/>
                  <w:tcMar>
                    <w:top w:w="0" w:type="dxa"/>
                    <w:left w:w="0" w:type="dxa"/>
                    <w:bottom w:w="0" w:type="dxa"/>
                    <w:right w:w="0" w:type="dxa"/>
                  </w:tcMar>
                  <w:vAlign w:val="center"/>
                  <w:hideMark/>
                </w:tcPr>
                <w:p w:rsidR="00770198" w:rsidRPr="00441DC4" w:rsidRDefault="00770198" w:rsidP="00323D32">
                  <w:pPr>
                    <w:spacing w:after="0" w:line="276" w:lineRule="auto"/>
                    <w:rPr>
                      <w:rFonts w:eastAsia="Times New Roman" w:cs="Times New Roman"/>
                      <w:color w:val="000000" w:themeColor="text1"/>
                      <w:szCs w:val="28"/>
                    </w:rPr>
                  </w:pPr>
                  <w:r w:rsidRPr="00441DC4">
                    <w:rPr>
                      <w:rFonts w:eastAsia="Times New Roman" w:cs="Times New Roman"/>
                      <w:color w:val="000000" w:themeColor="text1"/>
                      <w:szCs w:val="28"/>
                    </w:rPr>
                    <w:t> </w:t>
                  </w:r>
                </w:p>
              </w:tc>
            </w:tr>
            <w:tr w:rsidR="00770198" w:rsidRPr="00441DC4" w:rsidTr="00323D32">
              <w:trPr>
                <w:trHeight w:val="495"/>
              </w:trPr>
              <w:tc>
                <w:tcPr>
                  <w:tcW w:w="0" w:type="auto"/>
                  <w:shd w:val="clear" w:color="auto" w:fill="auto"/>
                  <w:tcMar>
                    <w:top w:w="0" w:type="dxa"/>
                    <w:left w:w="0" w:type="dxa"/>
                    <w:bottom w:w="0" w:type="dxa"/>
                    <w:right w:w="0" w:type="dxa"/>
                  </w:tcMar>
                  <w:vAlign w:val="center"/>
                  <w:hideMark/>
                </w:tcPr>
                <w:p w:rsidR="00770198" w:rsidRPr="00441DC4" w:rsidRDefault="00770198" w:rsidP="00323D32">
                  <w:pPr>
                    <w:spacing w:after="0" w:line="276" w:lineRule="auto"/>
                    <w:rPr>
                      <w:rFonts w:eastAsia="Times New Roman" w:cs="Times New Roman"/>
                      <w:color w:val="000000" w:themeColor="text1"/>
                      <w:szCs w:val="28"/>
                    </w:rPr>
                  </w:pPr>
                  <w:r w:rsidRPr="00441DC4">
                    <w:rPr>
                      <w:rFonts w:eastAsia="Times New Roman" w:cs="Times New Roman"/>
                      <w:color w:val="000000" w:themeColor="text1"/>
                      <w:szCs w:val="28"/>
                    </w:rPr>
                    <w:t> </w:t>
                  </w:r>
                </w:p>
              </w:tc>
              <w:tc>
                <w:tcPr>
                  <w:tcW w:w="3120" w:type="dxa"/>
                  <w:shd w:val="clear" w:color="auto" w:fill="auto"/>
                  <w:tcMar>
                    <w:top w:w="0" w:type="dxa"/>
                    <w:left w:w="0" w:type="dxa"/>
                    <w:bottom w:w="0" w:type="dxa"/>
                    <w:right w:w="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3120"/>
                  </w:tblGrid>
                  <w:tr w:rsidR="00770198" w:rsidRPr="00441DC4" w:rsidTr="00323D32">
                    <w:tc>
                      <w:tcPr>
                        <w:tcW w:w="0" w:type="auto"/>
                        <w:shd w:val="clear" w:color="auto" w:fill="auto"/>
                        <w:tcMar>
                          <w:top w:w="0" w:type="dxa"/>
                          <w:left w:w="0" w:type="dxa"/>
                          <w:bottom w:w="0" w:type="dxa"/>
                          <w:right w:w="0" w:type="dxa"/>
                        </w:tcMar>
                        <w:vAlign w:val="center"/>
                        <w:hideMark/>
                      </w:tcPr>
                      <w:p w:rsidR="00770198" w:rsidRPr="00441DC4" w:rsidRDefault="00770198" w:rsidP="00323D32">
                        <w:pPr>
                          <w:spacing w:after="0" w:line="276" w:lineRule="auto"/>
                          <w:textAlignment w:val="baseline"/>
                          <w:rPr>
                            <w:rFonts w:eastAsia="Times New Roman" w:cs="Times New Roman"/>
                            <w:color w:val="000000" w:themeColor="text1"/>
                            <w:szCs w:val="28"/>
                          </w:rPr>
                        </w:pPr>
                        <w:r w:rsidRPr="00441DC4">
                          <w:rPr>
                            <w:rFonts w:eastAsia="Times New Roman" w:cs="Times New Roman"/>
                            <w:noProof/>
                            <w:color w:val="000000" w:themeColor="text1"/>
                            <w:szCs w:val="28"/>
                            <w:bdr w:val="none" w:sz="0" w:space="0" w:color="auto" w:frame="1"/>
                          </w:rPr>
                          <mc:AlternateContent>
                            <mc:Choice Requires="wps">
                              <w:drawing>
                                <wp:inline distT="0" distB="0" distL="0" distR="0" wp14:anchorId="6BB32161" wp14:editId="52147FEC">
                                  <wp:extent cx="304800" cy="304800"/>
                                  <wp:effectExtent l="0" t="0" r="0" b="0"/>
                                  <wp:docPr id="1" name="Rectangle 1" descr="http://thcsyennghia.edu.vn/file:/C:/DOCUME~1/ADMINI~1/LOCALS~1/Temp/msohtmlclip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4667E8" id="Rectangle 1" o:spid="_x0000_s1026" alt="http://thcsyennghia.edu.vn/file:/C:/DOCUME~1/ADMINI~1/LOCALS~1/Temp/msohtmlclip1/01/clip_image004.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s1B9fBgMAACUGAAAOAAAAAAAAAAAAAAAAAC4CAABkcnMvZTJvRG9jLnhtbFBLAQIt&#10;ABQABgAIAAAAIQBMoOks2AAAAAMBAAAPAAAAAAAAAAAAAAAAAGAFAABkcnMvZG93bnJldi54bWxQ&#10;SwUGAAAAAAQABADzAAAAZQYAAAAA&#10;" filled="f" stroked="f">
                                  <o:lock v:ext="edit" aspectratio="t"/>
                                  <w10:anchorlock/>
                                </v:rect>
                              </w:pict>
                            </mc:Fallback>
                          </mc:AlternateContent>
                        </w:r>
                      </w:p>
                    </w:tc>
                  </w:tr>
                </w:tbl>
                <w:p w:rsidR="00770198" w:rsidRPr="00441DC4" w:rsidRDefault="00770198" w:rsidP="00323D32">
                  <w:pPr>
                    <w:spacing w:after="0" w:line="276" w:lineRule="auto"/>
                    <w:rPr>
                      <w:rFonts w:eastAsia="Times New Roman" w:cs="Times New Roman"/>
                      <w:color w:val="000000" w:themeColor="text1"/>
                      <w:szCs w:val="28"/>
                    </w:rPr>
                  </w:pPr>
                </w:p>
              </w:tc>
            </w:tr>
          </w:tbl>
          <w:p w:rsidR="00770198" w:rsidRPr="00441DC4" w:rsidRDefault="00770198" w:rsidP="00323D32">
            <w:pPr>
              <w:spacing w:after="0" w:line="276" w:lineRule="auto"/>
              <w:jc w:val="center"/>
              <w:textAlignment w:val="baseline"/>
              <w:rPr>
                <w:rFonts w:eastAsia="Times New Roman" w:cs="Times New Roman"/>
                <w:color w:val="000000" w:themeColor="text1"/>
                <w:szCs w:val="28"/>
              </w:rPr>
            </w:pPr>
          </w:p>
        </w:tc>
      </w:tr>
    </w:tbl>
    <w:p w:rsidR="00770198" w:rsidRPr="00441DC4" w:rsidRDefault="00770198" w:rsidP="00770198">
      <w:pPr>
        <w:shd w:val="clear" w:color="auto" w:fill="FFFFFF"/>
        <w:tabs>
          <w:tab w:val="left" w:pos="2250"/>
          <w:tab w:val="center" w:pos="4666"/>
        </w:tabs>
        <w:spacing w:after="0" w:line="276" w:lineRule="auto"/>
        <w:textAlignment w:val="baseline"/>
        <w:rPr>
          <w:rFonts w:eastAsia="Times New Roman" w:cs="Times New Roman"/>
          <w:color w:val="000000" w:themeColor="text1"/>
          <w:szCs w:val="28"/>
        </w:rPr>
      </w:pPr>
      <w:r>
        <w:rPr>
          <w:rFonts w:eastAsia="Times New Roman" w:cs="Times New Roman"/>
          <w:color w:val="000000" w:themeColor="text1"/>
          <w:szCs w:val="28"/>
        </w:rPr>
        <w:tab/>
      </w:r>
      <w:r w:rsidRPr="00441DC4">
        <w:rPr>
          <w:rFonts w:eastAsia="Times New Roman" w:cs="Times New Roman"/>
          <w:color w:val="000000" w:themeColor="text1"/>
          <w:szCs w:val="28"/>
        </w:rPr>
        <w:t> </w:t>
      </w:r>
    </w:p>
    <w:p w:rsidR="00770198" w:rsidRPr="00441DC4" w:rsidRDefault="00770198" w:rsidP="00770198">
      <w:pPr>
        <w:shd w:val="clear" w:color="auto" w:fill="FFFFFF"/>
        <w:spacing w:after="0" w:line="360" w:lineRule="auto"/>
        <w:jc w:val="center"/>
        <w:textAlignment w:val="baseline"/>
        <w:rPr>
          <w:rFonts w:eastAsia="Times New Roman" w:cs="Times New Roman"/>
          <w:color w:val="000000" w:themeColor="text1"/>
          <w:szCs w:val="28"/>
        </w:rPr>
      </w:pPr>
      <w:r w:rsidRPr="00441DC4">
        <w:rPr>
          <w:rFonts w:eastAsia="Times New Roman" w:cs="Times New Roman"/>
          <w:b/>
          <w:bCs/>
          <w:color w:val="000000" w:themeColor="text1"/>
          <w:szCs w:val="28"/>
          <w:bdr w:val="none" w:sz="0" w:space="0" w:color="auto" w:frame="1"/>
        </w:rPr>
        <w:t>KẾ HOẠCH CÔNG TÁC CHUYÊN MÔN</w:t>
      </w:r>
    </w:p>
    <w:p w:rsidR="00770198" w:rsidRPr="00441DC4" w:rsidRDefault="00770198" w:rsidP="00770198">
      <w:pPr>
        <w:shd w:val="clear" w:color="auto" w:fill="FFFFFF"/>
        <w:spacing w:after="0" w:line="360" w:lineRule="auto"/>
        <w:jc w:val="center"/>
        <w:textAlignment w:val="baseline"/>
        <w:rPr>
          <w:rFonts w:eastAsia="Times New Roman" w:cs="Times New Roman"/>
          <w:color w:val="000000" w:themeColor="text1"/>
          <w:szCs w:val="28"/>
        </w:rPr>
      </w:pPr>
      <w:r>
        <w:rPr>
          <w:rFonts w:eastAsia="Times New Roman" w:cs="Times New Roman"/>
          <w:b/>
          <w:bCs/>
          <w:color w:val="000000" w:themeColor="text1"/>
          <w:szCs w:val="28"/>
          <w:bdr w:val="none" w:sz="0" w:space="0" w:color="auto" w:frame="1"/>
        </w:rPr>
        <w:t>NĂM HỌC 2018 – 2019</w:t>
      </w:r>
    </w:p>
    <w:p w:rsidR="00770198" w:rsidRPr="00441DC4" w:rsidRDefault="00770198" w:rsidP="00770198">
      <w:pPr>
        <w:shd w:val="clear" w:color="auto" w:fill="FFFFFF"/>
        <w:spacing w:after="0" w:line="360" w:lineRule="auto"/>
        <w:jc w:val="center"/>
        <w:textAlignment w:val="baseline"/>
        <w:rPr>
          <w:rFonts w:eastAsia="Times New Roman" w:cs="Times New Roman"/>
          <w:color w:val="000000" w:themeColor="text1"/>
          <w:szCs w:val="28"/>
        </w:rPr>
      </w:pPr>
      <w:r w:rsidRPr="00441DC4">
        <w:rPr>
          <w:rFonts w:eastAsia="Times New Roman" w:cs="Times New Roman"/>
          <w:color w:val="000000" w:themeColor="text1"/>
          <w:szCs w:val="28"/>
        </w:rPr>
        <w:t> </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xml:space="preserve"> Căn cứ vào hướng </w:t>
      </w:r>
      <w:r>
        <w:rPr>
          <w:rFonts w:eastAsia="Times New Roman" w:cs="Times New Roman"/>
          <w:color w:val="000000" w:themeColor="text1"/>
          <w:szCs w:val="28"/>
          <w:bdr w:val="none" w:sz="0" w:space="0" w:color="auto" w:frame="1"/>
        </w:rPr>
        <w:t>dẫn số: 08</w:t>
      </w:r>
      <w:r w:rsidRPr="00441DC4">
        <w:rPr>
          <w:rFonts w:eastAsia="Times New Roman" w:cs="Times New Roman"/>
          <w:color w:val="000000" w:themeColor="text1"/>
          <w:szCs w:val="28"/>
          <w:bdr w:val="none" w:sz="0" w:space="0" w:color="auto" w:frame="1"/>
        </w:rPr>
        <w:t>/HD-PGD&amp;ĐT của Ph</w:t>
      </w:r>
      <w:r>
        <w:rPr>
          <w:rFonts w:eastAsia="Times New Roman" w:cs="Times New Roman"/>
          <w:color w:val="000000" w:themeColor="text1"/>
          <w:szCs w:val="28"/>
          <w:bdr w:val="none" w:sz="0" w:space="0" w:color="auto" w:frame="1"/>
        </w:rPr>
        <w:t xml:space="preserve">òng Giáo dục và Đào tạo ngày 6 </w:t>
      </w:r>
      <w:r w:rsidRPr="00441DC4">
        <w:rPr>
          <w:rFonts w:eastAsia="Times New Roman" w:cs="Times New Roman"/>
          <w:color w:val="000000" w:themeColor="text1"/>
          <w:szCs w:val="28"/>
          <w:bdr w:val="none" w:sz="0" w:space="0" w:color="auto" w:frame="1"/>
        </w:rPr>
        <w:t xml:space="preserve">tháng 9 </w:t>
      </w:r>
      <w:r>
        <w:rPr>
          <w:rFonts w:eastAsia="Times New Roman" w:cs="Times New Roman"/>
          <w:color w:val="000000" w:themeColor="text1"/>
          <w:szCs w:val="28"/>
          <w:bdr w:val="none" w:sz="0" w:space="0" w:color="auto" w:frame="1"/>
        </w:rPr>
        <w:t>năm 2018</w:t>
      </w:r>
      <w:r w:rsidRPr="00441DC4">
        <w:rPr>
          <w:rFonts w:eastAsia="Times New Roman" w:cs="Times New Roman"/>
          <w:color w:val="000000" w:themeColor="text1"/>
          <w:szCs w:val="28"/>
          <w:bdr w:val="none" w:sz="0" w:space="0" w:color="auto" w:frame="1"/>
        </w:rPr>
        <w:t xml:space="preserve"> về việc hướng dẫn nhiệm vụ cấp Trung học cơ sở; Phương hướng nhiệm vụ năm học 20</w:t>
      </w:r>
      <w:r>
        <w:rPr>
          <w:rFonts w:eastAsia="Times New Roman" w:cs="Times New Roman"/>
          <w:color w:val="000000" w:themeColor="text1"/>
          <w:szCs w:val="28"/>
          <w:bdr w:val="none" w:sz="0" w:space="0" w:color="auto" w:frame="1"/>
        </w:rPr>
        <w:t>18-2019</w:t>
      </w:r>
      <w:r w:rsidRPr="00441DC4">
        <w:rPr>
          <w:rFonts w:eastAsia="Times New Roman" w:cs="Times New Roman"/>
          <w:color w:val="000000" w:themeColor="text1"/>
          <w:szCs w:val="28"/>
          <w:bdr w:val="none" w:sz="0" w:space="0" w:color="auto" w:frame="1"/>
        </w:rPr>
        <w:t xml:space="preserve"> của Phòng GD&amp;ĐT Quận Ba Đình.</w:t>
      </w:r>
    </w:p>
    <w:p w:rsidR="00770198" w:rsidRPr="00441DC4" w:rsidRDefault="00770198" w:rsidP="00770198">
      <w:pPr>
        <w:shd w:val="clear" w:color="auto" w:fill="FFFFFF"/>
        <w:spacing w:after="0" w:line="360" w:lineRule="auto"/>
        <w:textAlignment w:val="baseline"/>
        <w:rPr>
          <w:rFonts w:eastAsia="Times New Roman" w:cs="Times New Roman"/>
          <w:color w:val="000000" w:themeColor="text1"/>
          <w:szCs w:val="28"/>
        </w:rPr>
      </w:pPr>
      <w:r>
        <w:rPr>
          <w:rFonts w:eastAsia="Times New Roman" w:cs="Times New Roman"/>
          <w:color w:val="000000" w:themeColor="text1"/>
          <w:szCs w:val="28"/>
          <w:bdr w:val="none" w:sz="0" w:space="0" w:color="auto" w:frame="1"/>
        </w:rPr>
        <w:t>Căn cứ Kế hoạch số 23</w:t>
      </w:r>
      <w:r w:rsidRPr="00441DC4">
        <w:rPr>
          <w:rFonts w:eastAsia="Times New Roman" w:cs="Times New Roman"/>
          <w:color w:val="000000" w:themeColor="text1"/>
          <w:szCs w:val="28"/>
          <w:bdr w:val="none" w:sz="0" w:space="0" w:color="auto" w:frame="1"/>
        </w:rPr>
        <w:t xml:space="preserve"> /KH-</w:t>
      </w:r>
      <w:r>
        <w:rPr>
          <w:rFonts w:eastAsia="Times New Roman" w:cs="Times New Roman"/>
          <w:color w:val="000000" w:themeColor="text1"/>
          <w:szCs w:val="28"/>
          <w:bdr w:val="none" w:sz="0" w:space="0" w:color="auto" w:frame="1"/>
        </w:rPr>
        <w:t>THCSPCT ngày 8</w:t>
      </w:r>
      <w:r w:rsidRPr="00441DC4">
        <w:rPr>
          <w:rFonts w:eastAsia="Times New Roman" w:cs="Times New Roman"/>
          <w:color w:val="000000" w:themeColor="text1"/>
          <w:szCs w:val="28"/>
          <w:bdr w:val="none" w:sz="0" w:space="0" w:color="auto" w:frame="1"/>
        </w:rPr>
        <w:t xml:space="preserve"> tháng 9</w:t>
      </w:r>
      <w:r>
        <w:rPr>
          <w:rFonts w:eastAsia="Times New Roman" w:cs="Times New Roman"/>
          <w:color w:val="000000" w:themeColor="text1"/>
          <w:szCs w:val="28"/>
          <w:bdr w:val="none" w:sz="0" w:space="0" w:color="auto" w:frame="1"/>
        </w:rPr>
        <w:t xml:space="preserve"> năm 2018</w:t>
      </w:r>
      <w:r w:rsidRPr="00441DC4">
        <w:rPr>
          <w:rFonts w:eastAsia="Times New Roman" w:cs="Times New Roman"/>
          <w:color w:val="000000" w:themeColor="text1"/>
          <w:szCs w:val="28"/>
          <w:bdr w:val="none" w:sz="0" w:space="0" w:color="auto" w:frame="1"/>
        </w:rPr>
        <w:t xml:space="preserve"> của Trường THCS Phan Chu Trinh;  </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Căn cứ vào tình hình thực tế của nhà trường .</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xml:space="preserve">Trường THCS Phan Chu Trinh xây dựng </w:t>
      </w:r>
      <w:r>
        <w:rPr>
          <w:rFonts w:eastAsia="Times New Roman" w:cs="Times New Roman"/>
          <w:color w:val="000000" w:themeColor="text1"/>
          <w:szCs w:val="28"/>
          <w:bdr w:val="none" w:sz="0" w:space="0" w:color="auto" w:frame="1"/>
        </w:rPr>
        <w:t>kế hoạch chuyên môn năm học 2018 – 2019</w:t>
      </w:r>
      <w:r w:rsidRPr="00441DC4">
        <w:rPr>
          <w:rFonts w:eastAsia="Times New Roman" w:cs="Times New Roman"/>
          <w:color w:val="000000" w:themeColor="text1"/>
          <w:szCs w:val="28"/>
          <w:bdr w:val="none" w:sz="0" w:space="0" w:color="auto" w:frame="1"/>
        </w:rPr>
        <w:t xml:space="preserve"> cụ thể như sau: </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b/>
          <w:bCs/>
          <w:color w:val="000000" w:themeColor="text1"/>
          <w:szCs w:val="28"/>
          <w:bdr w:val="none" w:sz="0" w:space="0" w:color="auto" w:frame="1"/>
        </w:rPr>
        <w:t>A. ĐẶC ĐIỂM TÌNH HÌNH :</w:t>
      </w:r>
    </w:p>
    <w:p w:rsidR="00770198" w:rsidRPr="00441DC4" w:rsidRDefault="00770198" w:rsidP="00770198">
      <w:pPr>
        <w:shd w:val="clear" w:color="auto" w:fill="FFFFFF"/>
        <w:spacing w:after="0" w:line="360" w:lineRule="auto"/>
        <w:textAlignment w:val="baseline"/>
        <w:rPr>
          <w:rFonts w:eastAsia="Times New Roman" w:cs="Times New Roman"/>
          <w:color w:val="000000" w:themeColor="text1"/>
          <w:szCs w:val="28"/>
        </w:rPr>
      </w:pPr>
      <w:r w:rsidRPr="00441DC4">
        <w:rPr>
          <w:rFonts w:eastAsia="Times New Roman" w:cs="Times New Roman"/>
          <w:b/>
          <w:bCs/>
          <w:color w:val="000000" w:themeColor="text1"/>
          <w:szCs w:val="28"/>
          <w:bdr w:val="none" w:sz="0" w:space="0" w:color="auto" w:frame="1"/>
        </w:rPr>
        <w:t>1. Thuận lợi.</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Ban giám hiệu, chi bộ Đảng, tập thể giáo viên  nhà trường đều quan tâm, lo lắng đến chất lượng giáo dục.</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Cán bộ, giáo viên nhà trường có tinh thần công tác tốt, có trách nhiệm với công việc được giao, </w:t>
      </w:r>
      <w:r w:rsidRPr="00441DC4">
        <w:rPr>
          <w:rFonts w:eastAsia="Times New Roman" w:cs="Times New Roman"/>
          <w:color w:val="000000" w:themeColor="text1"/>
          <w:szCs w:val="28"/>
          <w:bdr w:val="none" w:sz="0" w:space="0" w:color="auto" w:frame="1"/>
          <w:lang w:val="vi-VN"/>
        </w:rPr>
        <w:t>có năng lực chuyên môn trong đó </w:t>
      </w:r>
      <w:r w:rsidRPr="00441DC4">
        <w:rPr>
          <w:rFonts w:eastAsia="Times New Roman" w:cs="Times New Roman"/>
          <w:color w:val="000000" w:themeColor="text1"/>
          <w:szCs w:val="28"/>
          <w:bdr w:val="none" w:sz="0" w:space="0" w:color="auto" w:frame="1"/>
        </w:rPr>
        <w:t>100</w:t>
      </w:r>
      <w:r w:rsidRPr="00441DC4">
        <w:rPr>
          <w:rFonts w:eastAsia="Times New Roman" w:cs="Times New Roman"/>
          <w:color w:val="000000" w:themeColor="text1"/>
          <w:szCs w:val="28"/>
          <w:bdr w:val="none" w:sz="0" w:space="0" w:color="auto" w:frame="1"/>
          <w:lang w:val="vi-VN"/>
        </w:rPr>
        <w:t>% được đào tạo </w:t>
      </w:r>
      <w:r w:rsidRPr="00441DC4">
        <w:rPr>
          <w:rFonts w:eastAsia="Times New Roman" w:cs="Times New Roman"/>
          <w:color w:val="000000" w:themeColor="text1"/>
          <w:szCs w:val="28"/>
          <w:bdr w:val="none" w:sz="0" w:space="0" w:color="auto" w:frame="1"/>
        </w:rPr>
        <w:t>chuẩn và trên chuẩn.</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Đội  ngũ giáo viên đã được biên chế cơ bản là đầy đủ về số lượng.</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Đa số học sinh được cha mẹ quan tâm và có ý thức học tập.</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Được sự quan tâm của cấp trên và chính quyền địa phương </w:t>
      </w:r>
      <w:r w:rsidRPr="00441DC4">
        <w:rPr>
          <w:rFonts w:eastAsia="Times New Roman" w:cs="Times New Roman"/>
          <w:color w:val="000000" w:themeColor="text1"/>
          <w:szCs w:val="28"/>
          <w:bdr w:val="none" w:sz="0" w:space="0" w:color="auto" w:frame="1"/>
          <w:lang w:val="vi-VN"/>
        </w:rPr>
        <w:t>đầu tư xây dựng </w:t>
      </w:r>
      <w:r w:rsidRPr="00441DC4">
        <w:rPr>
          <w:rFonts w:eastAsia="Times New Roman" w:cs="Times New Roman"/>
          <w:color w:val="000000" w:themeColor="text1"/>
          <w:szCs w:val="28"/>
          <w:bdr w:val="none" w:sz="0" w:space="0" w:color="auto" w:frame="1"/>
        </w:rPr>
        <w:t xml:space="preserve">mới toàn bộ </w:t>
      </w:r>
      <w:r w:rsidRPr="00441DC4">
        <w:rPr>
          <w:rFonts w:eastAsia="Times New Roman" w:cs="Times New Roman"/>
          <w:color w:val="000000" w:themeColor="text1"/>
          <w:szCs w:val="28"/>
          <w:bdr w:val="none" w:sz="0" w:space="0" w:color="auto" w:frame="1"/>
          <w:lang w:val="vi-VN"/>
        </w:rPr>
        <w:t xml:space="preserve"> trường </w:t>
      </w:r>
      <w:r w:rsidRPr="00441DC4">
        <w:rPr>
          <w:rFonts w:eastAsia="Times New Roman" w:cs="Times New Roman"/>
          <w:color w:val="000000" w:themeColor="text1"/>
          <w:szCs w:val="28"/>
          <w:bdr w:val="none" w:sz="0" w:space="0" w:color="auto" w:frame="1"/>
        </w:rPr>
        <w:t xml:space="preserve"> và xin được công nhận lại </w:t>
      </w:r>
      <w:r w:rsidRPr="00441DC4">
        <w:rPr>
          <w:rFonts w:eastAsia="Times New Roman" w:cs="Times New Roman"/>
          <w:color w:val="000000" w:themeColor="text1"/>
          <w:szCs w:val="28"/>
          <w:bdr w:val="none" w:sz="0" w:space="0" w:color="auto" w:frame="1"/>
          <w:lang w:val="vi-VN"/>
        </w:rPr>
        <w:t>đạt chuẩn quốc gia .</w:t>
      </w:r>
      <w:r w:rsidRPr="00441DC4">
        <w:rPr>
          <w:rFonts w:eastAsia="Times New Roman" w:cs="Times New Roman"/>
          <w:color w:val="000000" w:themeColor="text1"/>
          <w:szCs w:val="28"/>
          <w:bdr w:val="none" w:sz="0" w:space="0" w:color="auto" w:frame="1"/>
        </w:rPr>
        <w:t>Có đầy đủ các phòng chức năng, phòng bộ môn và các trang thiết bị dạy học khác.</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b/>
          <w:bCs/>
          <w:color w:val="000000" w:themeColor="text1"/>
          <w:szCs w:val="28"/>
          <w:bdr w:val="none" w:sz="0" w:space="0" w:color="auto" w:frame="1"/>
        </w:rPr>
        <w:t>2. Khó khăn:</w:t>
      </w:r>
    </w:p>
    <w:p w:rsidR="00770198" w:rsidRDefault="00770198" w:rsidP="00770198">
      <w:pPr>
        <w:shd w:val="clear" w:color="auto" w:fill="FFFFFF"/>
        <w:spacing w:after="0" w:line="360" w:lineRule="auto"/>
        <w:jc w:val="both"/>
        <w:textAlignment w:val="baseline"/>
        <w:rPr>
          <w:rFonts w:eastAsia="Times New Roman" w:cs="Times New Roman"/>
          <w:color w:val="000000" w:themeColor="text1"/>
          <w:szCs w:val="28"/>
          <w:bdr w:val="none" w:sz="0" w:space="0" w:color="auto" w:frame="1"/>
          <w:lang w:val="vi-VN"/>
        </w:rPr>
      </w:pPr>
      <w:r w:rsidRPr="00441DC4">
        <w:rPr>
          <w:rFonts w:eastAsia="Times New Roman" w:cs="Times New Roman"/>
          <w:color w:val="000000" w:themeColor="text1"/>
          <w:szCs w:val="28"/>
          <w:bdr w:val="none" w:sz="0" w:space="0" w:color="auto" w:frame="1"/>
        </w:rPr>
        <w:lastRenderedPageBreak/>
        <w:t>- </w:t>
      </w:r>
      <w:r w:rsidRPr="00441DC4">
        <w:rPr>
          <w:rFonts w:eastAsia="Times New Roman" w:cs="Times New Roman"/>
          <w:color w:val="000000" w:themeColor="text1"/>
          <w:szCs w:val="28"/>
          <w:bdr w:val="none" w:sz="0" w:space="0" w:color="auto" w:frame="1"/>
          <w:lang w:val="vi-VN"/>
        </w:rPr>
        <w:t>Đội ngũ </w:t>
      </w:r>
      <w:r w:rsidRPr="00441DC4">
        <w:rPr>
          <w:rFonts w:eastAsia="Times New Roman" w:cs="Times New Roman"/>
          <w:color w:val="000000" w:themeColor="text1"/>
          <w:szCs w:val="28"/>
          <w:bdr w:val="none" w:sz="0" w:space="0" w:color="auto" w:frame="1"/>
        </w:rPr>
        <w:t>cán bộ, giáo viên, nhân viên đa số</w:t>
      </w:r>
      <w:r w:rsidRPr="00441DC4">
        <w:rPr>
          <w:rFonts w:eastAsia="Times New Roman" w:cs="Times New Roman"/>
          <w:color w:val="000000" w:themeColor="text1"/>
          <w:szCs w:val="28"/>
          <w:bdr w:val="none" w:sz="0" w:space="0" w:color="auto" w:frame="1"/>
          <w:lang w:val="vi-VN"/>
        </w:rPr>
        <w:t> là nữ trong đó có </w:t>
      </w:r>
      <w:r w:rsidRPr="00441DC4">
        <w:rPr>
          <w:rFonts w:eastAsia="Times New Roman" w:cs="Times New Roman"/>
          <w:color w:val="000000" w:themeColor="text1"/>
          <w:szCs w:val="28"/>
          <w:bdr w:val="none" w:sz="0" w:space="0" w:color="auto" w:frame="1"/>
        </w:rPr>
        <w:t>trên 30</w:t>
      </w:r>
      <w:r w:rsidRPr="00441DC4">
        <w:rPr>
          <w:rFonts w:eastAsia="Times New Roman" w:cs="Times New Roman"/>
          <w:color w:val="000000" w:themeColor="text1"/>
          <w:szCs w:val="28"/>
          <w:bdr w:val="none" w:sz="0" w:space="0" w:color="auto" w:frame="1"/>
          <w:lang w:val="vi-VN"/>
        </w:rPr>
        <w:t>% nữ </w:t>
      </w:r>
      <w:r w:rsidRPr="00441DC4">
        <w:rPr>
          <w:rFonts w:eastAsia="Times New Roman" w:cs="Times New Roman"/>
          <w:color w:val="000000" w:themeColor="text1"/>
          <w:szCs w:val="28"/>
          <w:bdr w:val="none" w:sz="0" w:space="0" w:color="auto" w:frame="1"/>
        </w:rPr>
        <w:t> giáo viên</w:t>
      </w:r>
      <w:r w:rsidRPr="00441DC4">
        <w:rPr>
          <w:rFonts w:eastAsia="Times New Roman" w:cs="Times New Roman"/>
          <w:color w:val="000000" w:themeColor="text1"/>
          <w:szCs w:val="28"/>
          <w:bdr w:val="none" w:sz="0" w:space="0" w:color="auto" w:frame="1"/>
          <w:lang w:val="vi-VN"/>
        </w:rPr>
        <w:t> trong độ tuổi sinh con </w:t>
      </w:r>
      <w:r w:rsidRPr="00441DC4">
        <w:rPr>
          <w:rFonts w:eastAsia="Times New Roman" w:cs="Times New Roman"/>
          <w:color w:val="000000" w:themeColor="text1"/>
          <w:szCs w:val="28"/>
          <w:bdr w:val="none" w:sz="0" w:space="0" w:color="auto" w:frame="1"/>
        </w:rPr>
        <w:t>và nuôi con nhỏ, một số</w:t>
      </w:r>
      <w:r w:rsidRPr="00441DC4">
        <w:rPr>
          <w:rFonts w:eastAsia="Times New Roman" w:cs="Times New Roman"/>
          <w:color w:val="000000" w:themeColor="text1"/>
          <w:szCs w:val="28"/>
          <w:bdr w:val="none" w:sz="0" w:space="0" w:color="auto" w:frame="1"/>
          <w:lang w:val="vi-VN"/>
        </w:rPr>
        <w:t> sống ở </w:t>
      </w:r>
      <w:r w:rsidRPr="00441DC4">
        <w:rPr>
          <w:rFonts w:eastAsia="Times New Roman" w:cs="Times New Roman"/>
          <w:color w:val="000000" w:themeColor="text1"/>
          <w:szCs w:val="28"/>
          <w:bdr w:val="none" w:sz="0" w:space="0" w:color="auto" w:frame="1"/>
        </w:rPr>
        <w:t>ngoài quận Ba Đình</w:t>
      </w:r>
      <w:r w:rsidRPr="00441DC4">
        <w:rPr>
          <w:rFonts w:eastAsia="Times New Roman" w:cs="Times New Roman"/>
          <w:color w:val="000000" w:themeColor="text1"/>
          <w:szCs w:val="28"/>
          <w:bdr w:val="none" w:sz="0" w:space="0" w:color="auto" w:frame="1"/>
          <w:lang w:val="vi-VN"/>
        </w:rPr>
        <w:t>, việc đi lại có khó khăn.</w:t>
      </w:r>
    </w:p>
    <w:p w:rsidR="00770198" w:rsidRDefault="00770198" w:rsidP="00770198">
      <w:pPr>
        <w:shd w:val="clear" w:color="auto" w:fill="FFFFFF"/>
        <w:spacing w:after="0" w:line="360" w:lineRule="auto"/>
        <w:jc w:val="both"/>
        <w:textAlignment w:val="baseline"/>
        <w:rPr>
          <w:rFonts w:eastAsia="Times New Roman" w:cs="Times New Roman"/>
          <w:color w:val="000000" w:themeColor="text1"/>
          <w:szCs w:val="28"/>
          <w:bdr w:val="none" w:sz="0" w:space="0" w:color="auto" w:frame="1"/>
        </w:rPr>
      </w:pPr>
      <w:r>
        <w:rPr>
          <w:rFonts w:eastAsia="Times New Roman" w:cs="Times New Roman"/>
          <w:color w:val="000000" w:themeColor="text1"/>
          <w:szCs w:val="28"/>
          <w:bdr w:val="none" w:sz="0" w:space="0" w:color="auto" w:frame="1"/>
        </w:rPr>
        <w:t>- Nhiều giáo viên dày kinh nghiệm đã về nghỉ chế độ, giáo viên hợp đồng mới vào thiếu kinh nghiệm giảng dạy.</w:t>
      </w:r>
    </w:p>
    <w:p w:rsidR="00770198" w:rsidRDefault="00770198" w:rsidP="00770198">
      <w:pPr>
        <w:shd w:val="clear" w:color="auto" w:fill="FFFFFF"/>
        <w:spacing w:after="0" w:line="360" w:lineRule="auto"/>
        <w:jc w:val="both"/>
        <w:textAlignment w:val="baseline"/>
        <w:rPr>
          <w:rFonts w:eastAsia="Times New Roman" w:cs="Times New Roman"/>
          <w:color w:val="000000" w:themeColor="text1"/>
          <w:szCs w:val="28"/>
          <w:bdr w:val="none" w:sz="0" w:space="0" w:color="auto" w:frame="1"/>
        </w:rPr>
      </w:pPr>
      <w:r>
        <w:rPr>
          <w:rFonts w:eastAsia="Times New Roman" w:cs="Times New Roman"/>
          <w:color w:val="000000" w:themeColor="text1"/>
          <w:szCs w:val="28"/>
          <w:bdr w:val="none" w:sz="0" w:space="0" w:color="auto" w:frame="1"/>
        </w:rPr>
        <w:t>- Nhiều giáo viên ốm không đảm bảo đủ số tiết dạy, nhiều giáo viên nghỉ thai sản cùng một lúc ảnh hưởng không nhỏ đến chất lượng hoạt động chuyên môn.</w:t>
      </w:r>
    </w:p>
    <w:p w:rsidR="00770198" w:rsidRDefault="00770198" w:rsidP="00770198">
      <w:pPr>
        <w:shd w:val="clear" w:color="auto" w:fill="FFFFFF"/>
        <w:spacing w:after="0" w:line="360" w:lineRule="auto"/>
        <w:jc w:val="both"/>
        <w:textAlignment w:val="baseline"/>
        <w:rPr>
          <w:rFonts w:eastAsia="Times New Roman" w:cs="Times New Roman"/>
          <w:color w:val="000000" w:themeColor="text1"/>
          <w:szCs w:val="28"/>
          <w:bdr w:val="none" w:sz="0" w:space="0" w:color="auto" w:frame="1"/>
        </w:rPr>
      </w:pPr>
      <w:r>
        <w:rPr>
          <w:rFonts w:eastAsia="Times New Roman" w:cs="Times New Roman"/>
          <w:color w:val="000000" w:themeColor="text1"/>
          <w:szCs w:val="28"/>
          <w:bdr w:val="none" w:sz="0" w:space="0" w:color="auto" w:frame="1"/>
        </w:rPr>
        <w:t>- Nhiều giáo viên hợp đồng không yên tâm công tác xin nghỉ đột ngột gây khó khăn cho Nhà trường.</w:t>
      </w:r>
    </w:p>
    <w:p w:rsidR="00770198" w:rsidRPr="00734E76"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Pr>
          <w:rFonts w:eastAsia="Times New Roman" w:cs="Times New Roman"/>
          <w:color w:val="000000" w:themeColor="text1"/>
          <w:szCs w:val="28"/>
          <w:bdr w:val="none" w:sz="0" w:space="0" w:color="auto" w:frame="1"/>
        </w:rPr>
        <w:t>- Nhiều học sinh rất lười, không có ý thức học tập.</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w:t>
      </w:r>
      <w:r w:rsidRPr="00441DC4">
        <w:rPr>
          <w:rFonts w:eastAsia="Times New Roman" w:cs="Times New Roman"/>
          <w:color w:val="000000" w:themeColor="text1"/>
          <w:szCs w:val="28"/>
          <w:bdr w:val="none" w:sz="0" w:space="0" w:color="auto" w:frame="1"/>
          <w:lang w:val="vi-VN"/>
        </w:rPr>
        <w:t>Chính sách khuyến học ở địa phương đã hình thành và đang có chiều hướng phát triển song bước đầu chưa có sự thống nhất nên vẫn chưa thúc đẩy được phong trào học tập của con em nhân dân ở địa phương.</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rPr>
        <w:t> </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b/>
          <w:bCs/>
          <w:color w:val="000000" w:themeColor="text1"/>
          <w:szCs w:val="28"/>
          <w:bdr w:val="none" w:sz="0" w:space="0" w:color="auto" w:frame="1"/>
        </w:rPr>
        <w:t>B. CÁC NHIỆM VỤ TRỌNG TÂM CỦA CÔNG TÁC CHUYÊN MÔN:</w:t>
      </w:r>
    </w:p>
    <w:p w:rsidR="00770198" w:rsidRPr="00441DC4" w:rsidRDefault="00770198" w:rsidP="00770198">
      <w:pPr>
        <w:shd w:val="clear" w:color="auto" w:fill="FFFFFF"/>
        <w:spacing w:after="0" w:line="360" w:lineRule="auto"/>
        <w:textAlignment w:val="baseline"/>
        <w:rPr>
          <w:rFonts w:eastAsia="Times New Roman" w:cs="Times New Roman"/>
          <w:color w:val="000000" w:themeColor="text1"/>
          <w:szCs w:val="28"/>
        </w:rPr>
      </w:pPr>
      <w:r w:rsidRPr="00441DC4">
        <w:rPr>
          <w:rFonts w:eastAsia="Times New Roman" w:cs="Times New Roman"/>
          <w:b/>
          <w:bCs/>
          <w:color w:val="000000" w:themeColor="text1"/>
          <w:szCs w:val="28"/>
          <w:bdr w:val="none" w:sz="0" w:space="0" w:color="auto" w:frame="1"/>
        </w:rPr>
        <w:t>       I. Thực hiện kế hoạch giáo dục</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b/>
          <w:bCs/>
          <w:color w:val="000000" w:themeColor="text1"/>
          <w:szCs w:val="28"/>
          <w:bdr w:val="none" w:sz="0" w:space="0" w:color="auto" w:frame="1"/>
          <w:lang w:val="vi-VN"/>
        </w:rPr>
        <w:t>1. Tiếp tục chỉ đạo thực hiện nghiêm túc, linh hoạt, sáng tạo chương trình, kế hoạch giáo dục, nâng cao chất lượng, hiệu quả hoạt động giáo dục.</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w:t>
      </w:r>
      <w:r w:rsidRPr="00441DC4">
        <w:rPr>
          <w:rFonts w:eastAsia="Times New Roman" w:cs="Times New Roman"/>
          <w:color w:val="000000" w:themeColor="text1"/>
          <w:szCs w:val="28"/>
          <w:bdr w:val="none" w:sz="0" w:space="0" w:color="auto" w:frame="1"/>
          <w:lang w:val="vi-VN"/>
        </w:rPr>
        <w:t> Trên cơ sở đảm bảo chuẩn kiến thức, kỹ năng và thái độ của cấp học trong Chương trình giáo dục phổ thông hiện hành, hướng dẫn điều chỉnh nội dung dạy học tại Công văn số 5842/BGDĐT-VP ngày 01/9/2011 và các văn bản hướng dẫn của Bộ GDĐT, </w:t>
      </w:r>
      <w:r w:rsidRPr="00441DC4">
        <w:rPr>
          <w:rFonts w:eastAsia="Times New Roman" w:cs="Times New Roman"/>
          <w:color w:val="000000" w:themeColor="text1"/>
          <w:szCs w:val="28"/>
          <w:bdr w:val="none" w:sz="0" w:space="0" w:color="auto" w:frame="1"/>
        </w:rPr>
        <w:t>được </w:t>
      </w:r>
      <w:r w:rsidRPr="00441DC4">
        <w:rPr>
          <w:rFonts w:eastAsia="Times New Roman" w:cs="Times New Roman"/>
          <w:color w:val="000000" w:themeColor="text1"/>
          <w:szCs w:val="28"/>
          <w:bdr w:val="none" w:sz="0" w:space="0" w:color="auto" w:frame="1"/>
          <w:lang w:val="vi-VN"/>
        </w:rPr>
        <w:t>phòng GDĐT giao quyền chủ động cho </w:t>
      </w:r>
      <w:r w:rsidRPr="00441DC4">
        <w:rPr>
          <w:rFonts w:eastAsia="Times New Roman" w:cs="Times New Roman"/>
          <w:color w:val="000000" w:themeColor="text1"/>
          <w:szCs w:val="28"/>
          <w:bdr w:val="none" w:sz="0" w:space="0" w:color="auto" w:frame="1"/>
        </w:rPr>
        <w:t>nhà</w:t>
      </w:r>
      <w:r>
        <w:rPr>
          <w:rFonts w:eastAsia="Times New Roman" w:cs="Times New Roman"/>
          <w:color w:val="000000" w:themeColor="text1"/>
          <w:szCs w:val="28"/>
          <w:bdr w:val="none" w:sz="0" w:space="0" w:color="auto" w:frame="1"/>
        </w:rPr>
        <w:t xml:space="preserve"> </w:t>
      </w:r>
      <w:r w:rsidRPr="00441DC4">
        <w:rPr>
          <w:rFonts w:eastAsia="Times New Roman" w:cs="Times New Roman"/>
          <w:color w:val="000000" w:themeColor="text1"/>
          <w:szCs w:val="28"/>
          <w:bdr w:val="none" w:sz="0" w:space="0" w:color="auto" w:frame="1"/>
          <w:lang w:val="vi-VN"/>
        </w:rPr>
        <w:t>trường tiếp tục điều chỉnh nội dung dạy học trong chương trình giáo dục phổ thông hiện hành theo hướng tinh giản, tiếp cận định hướng chương trình giáo dục phổ thông mới; xây dựng và thực hiện kế hoạch giáo dục phù hợp với điều kiện thực tế của nhà trường và khả năng học tập của HS, có đủ thời lượng dành cho luyện tập, ôn tập, thí nghiệm, thực hành, tổ chức hoạt động trải nghiệm sáng tạo và kiểm tra định kỳ.</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G</w:t>
      </w:r>
      <w:r w:rsidRPr="00441DC4">
        <w:rPr>
          <w:rFonts w:eastAsia="Times New Roman" w:cs="Times New Roman"/>
          <w:color w:val="000000" w:themeColor="text1"/>
          <w:szCs w:val="28"/>
          <w:bdr w:val="none" w:sz="0" w:space="0" w:color="auto" w:frame="1"/>
          <w:lang w:val="vi-VN"/>
        </w:rPr>
        <w:t>iao cho các tổ/nhóm chuyên môn, khuyến khích giáo viên thiết kế lại các tiết học trong sách giáo khoa thành các bài học theo chủ đề (trong mỗi môn học hoặc liên môn) để tổ chức cho học sinh hoạt động học tích cực</w:t>
      </w:r>
      <w:r w:rsidRPr="00441DC4">
        <w:rPr>
          <w:rFonts w:eastAsia="Times New Roman" w:cs="Times New Roman"/>
          <w:color w:val="000000" w:themeColor="text1"/>
          <w:szCs w:val="28"/>
          <w:bdr w:val="none" w:sz="0" w:space="0" w:color="auto" w:frame="1"/>
        </w:rPr>
        <w:t xml:space="preserve">, tự lực chiếm lĩnh kiến </w:t>
      </w:r>
      <w:r w:rsidRPr="00441DC4">
        <w:rPr>
          <w:rFonts w:eastAsia="Times New Roman" w:cs="Times New Roman"/>
          <w:color w:val="000000" w:themeColor="text1"/>
          <w:szCs w:val="28"/>
          <w:bdr w:val="none" w:sz="0" w:space="0" w:color="auto" w:frame="1"/>
        </w:rPr>
        <w:lastRenderedPageBreak/>
        <w:t>thức và và vận dụng vào thực tiễn</w:t>
      </w:r>
      <w:r w:rsidRPr="00441DC4">
        <w:rPr>
          <w:rFonts w:eastAsia="Times New Roman" w:cs="Times New Roman"/>
          <w:color w:val="000000" w:themeColor="text1"/>
          <w:szCs w:val="28"/>
          <w:bdr w:val="none" w:sz="0" w:space="0" w:color="auto" w:frame="1"/>
          <w:lang w:val="vi-VN"/>
        </w:rPr>
        <w:t>; chú trọng giáo dục đạo đức và giá trị sống, rèn luyện kĩ năng sống, hiểu biết xã hội, thực hành pháp luật; tăng cường các hoạt động nhằm giúp HS vận dụng kiến thức liên môn vào giải quyết các vấn đề thực tiễn. Kế hoạch dạy học của tổ/nhóm chuyên môn, được </w:t>
      </w:r>
      <w:r w:rsidRPr="00441DC4">
        <w:rPr>
          <w:rFonts w:eastAsia="Times New Roman" w:cs="Times New Roman"/>
          <w:color w:val="000000" w:themeColor="text1"/>
          <w:szCs w:val="28"/>
          <w:bdr w:val="none" w:sz="0" w:space="0" w:color="auto" w:frame="1"/>
        </w:rPr>
        <w:t>ban giám hiệu</w:t>
      </w:r>
      <w:r w:rsidRPr="00441DC4">
        <w:rPr>
          <w:rFonts w:eastAsia="Times New Roman" w:cs="Times New Roman"/>
          <w:color w:val="000000" w:themeColor="text1"/>
          <w:szCs w:val="28"/>
          <w:bdr w:val="none" w:sz="0" w:space="0" w:color="auto" w:frame="1"/>
          <w:lang w:val="vi-VN"/>
        </w:rPr>
        <w:t> nhà trường nhận xét, góp ý, phê duyệt, được phòng GD&amp;ĐT xác nhận trước khi thực hiện và là căn cứ để kiểm tra, giám sát, nhận xét, góp ý trong quá trình thực hiện.</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bdr w:val="none" w:sz="0" w:space="0" w:color="auto" w:frame="1"/>
        </w:rPr>
      </w:pPr>
      <w:r w:rsidRPr="00441DC4">
        <w:rPr>
          <w:rFonts w:eastAsia="Times New Roman" w:cs="Times New Roman"/>
          <w:b/>
          <w:bCs/>
          <w:color w:val="000000" w:themeColor="text1"/>
          <w:szCs w:val="28"/>
          <w:bdr w:val="none" w:sz="0" w:space="0" w:color="auto" w:frame="1"/>
        </w:rPr>
        <w:t>2</w:t>
      </w:r>
      <w:r w:rsidRPr="00441DC4">
        <w:rPr>
          <w:rFonts w:eastAsia="Times New Roman" w:cs="Times New Roman"/>
          <w:b/>
          <w:bCs/>
          <w:color w:val="000000" w:themeColor="text1"/>
          <w:szCs w:val="28"/>
          <w:bdr w:val="none" w:sz="0" w:space="0" w:color="auto" w:frame="1"/>
          <w:lang w:val="vi-VN"/>
        </w:rPr>
        <w:t>. Nâng cao chất lượng và hiệu quả sinh hoạt tổ/nhóm chuyên môn</w:t>
      </w:r>
      <w:r w:rsidRPr="00441DC4">
        <w:rPr>
          <w:rFonts w:eastAsia="Times New Roman" w:cs="Times New Roman"/>
          <w:color w:val="000000" w:themeColor="text1"/>
          <w:szCs w:val="28"/>
          <w:bdr w:val="none" w:sz="0" w:space="0" w:color="auto" w:frame="1"/>
        </w:rPr>
        <w:t>:</w:t>
      </w:r>
      <w:r w:rsidRPr="00441DC4">
        <w:rPr>
          <w:rFonts w:eastAsia="Times New Roman" w:cs="Times New Roman"/>
          <w:color w:val="000000" w:themeColor="text1"/>
          <w:szCs w:val="28"/>
          <w:bdr w:val="none" w:sz="0" w:space="0" w:color="auto" w:frame="1"/>
          <w:lang w:val="vi-VN"/>
        </w:rPr>
        <w:t> đổi mới phương pháp dạy học và kiểm tra, đánh giá; thực hiện có hiệu quả Công văn số 5555/BGDĐT-GDTrH ngày 08/10/2014 và Công văn số 141/BGDĐT-GDTrH ngày 12/01/2015 của Bộ GDĐT trong tổ chức sinh hoạt chuyên môn dựa trên "nghiên cứu bài học" và đánh giá giờ dạ</w:t>
      </w:r>
      <w:r w:rsidRPr="00441DC4">
        <w:rPr>
          <w:rFonts w:eastAsia="Times New Roman" w:cs="Times New Roman"/>
          <w:color w:val="000000" w:themeColor="text1"/>
          <w:szCs w:val="28"/>
          <w:bdr w:val="none" w:sz="0" w:space="0" w:color="auto" w:frame="1"/>
        </w:rPr>
        <w:t>y</w:t>
      </w:r>
      <w:r w:rsidRPr="00441DC4">
        <w:rPr>
          <w:rFonts w:eastAsia="Times New Roman" w:cs="Times New Roman"/>
          <w:color w:val="000000" w:themeColor="text1"/>
          <w:szCs w:val="28"/>
          <w:bdr w:val="none" w:sz="0" w:space="0" w:color="auto" w:frame="1"/>
          <w:lang w:val="vi-VN"/>
        </w:rPr>
        <w:t>“ của GV</w:t>
      </w:r>
      <w:r w:rsidRPr="00441DC4">
        <w:rPr>
          <w:rFonts w:eastAsia="Times New Roman" w:cs="Times New Roman"/>
          <w:color w:val="000000" w:themeColor="text1"/>
          <w:szCs w:val="28"/>
          <w:bdr w:val="none" w:sz="0" w:space="0" w:color="auto" w:frame="1"/>
        </w:rPr>
        <w:t>.</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b/>
          <w:bCs/>
          <w:color w:val="000000" w:themeColor="text1"/>
          <w:spacing w:val="-2"/>
          <w:szCs w:val="28"/>
          <w:bdr w:val="none" w:sz="0" w:space="0" w:color="auto" w:frame="1"/>
        </w:rPr>
        <w:t>3</w:t>
      </w:r>
      <w:r w:rsidRPr="00441DC4">
        <w:rPr>
          <w:rFonts w:eastAsia="Times New Roman" w:cs="Times New Roman"/>
          <w:b/>
          <w:bCs/>
          <w:color w:val="000000" w:themeColor="text1"/>
          <w:spacing w:val="-2"/>
          <w:szCs w:val="28"/>
          <w:bdr w:val="none" w:sz="0" w:space="0" w:color="auto" w:frame="1"/>
          <w:lang w:val="vi-VN"/>
        </w:rPr>
        <w:t>. </w:t>
      </w:r>
      <w:r w:rsidRPr="00441DC4">
        <w:rPr>
          <w:rFonts w:eastAsia="Times New Roman" w:cs="Times New Roman"/>
          <w:b/>
          <w:bCs/>
          <w:color w:val="000000" w:themeColor="text1"/>
          <w:spacing w:val="-2"/>
          <w:szCs w:val="28"/>
          <w:bdr w:val="none" w:sz="0" w:space="0" w:color="auto" w:frame="1"/>
        </w:rPr>
        <w:t>Thực hiện việc </w:t>
      </w:r>
      <w:r w:rsidRPr="00441DC4">
        <w:rPr>
          <w:rFonts w:eastAsia="Times New Roman" w:cs="Times New Roman"/>
          <w:b/>
          <w:bCs/>
          <w:color w:val="000000" w:themeColor="text1"/>
          <w:szCs w:val="28"/>
          <w:bdr w:val="none" w:sz="0" w:space="0" w:color="auto" w:frame="1"/>
          <w:lang w:val="vi-VN"/>
        </w:rPr>
        <w:t>dạy học tự chọn </w:t>
      </w:r>
      <w:r w:rsidRPr="00441DC4">
        <w:rPr>
          <w:rFonts w:eastAsia="Times New Roman" w:cs="Times New Roman"/>
          <w:b/>
          <w:bCs/>
          <w:color w:val="000000" w:themeColor="text1"/>
          <w:szCs w:val="28"/>
          <w:bdr w:val="none" w:sz="0" w:space="0" w:color="auto" w:frame="1"/>
        </w:rPr>
        <w:t>:</w:t>
      </w:r>
      <w:r w:rsidRPr="00441DC4">
        <w:rPr>
          <w:rFonts w:eastAsia="Times New Roman" w:cs="Times New Roman"/>
          <w:color w:val="000000" w:themeColor="text1"/>
          <w:szCs w:val="28"/>
          <w:bdr w:val="none" w:sz="0" w:space="0" w:color="auto" w:frame="1"/>
        </w:rPr>
        <w:t> </w:t>
      </w:r>
      <w:r w:rsidRPr="00441DC4">
        <w:rPr>
          <w:rFonts w:eastAsia="Times New Roman" w:cs="Times New Roman"/>
          <w:color w:val="000000" w:themeColor="text1"/>
          <w:szCs w:val="28"/>
          <w:bdr w:val="none" w:sz="0" w:space="0" w:color="auto" w:frame="1"/>
          <w:lang w:val="vi-VN"/>
        </w:rPr>
        <w:t>thực hiện theo Công văn số 8607/BGDĐT–GDTrH ngày 16/8/2007 của Bộ GDĐT. </w:t>
      </w:r>
      <w:r w:rsidRPr="00441DC4">
        <w:rPr>
          <w:rFonts w:eastAsia="Times New Roman" w:cs="Times New Roman"/>
          <w:color w:val="000000" w:themeColor="text1"/>
          <w:szCs w:val="28"/>
          <w:bdr w:val="none" w:sz="0" w:space="0" w:color="auto" w:frame="1"/>
        </w:rPr>
        <w:t>Việc kiểm tra, đánh giá về dạy học tự chọn thực hiện theo các quy định tại Thông tư số 58/2011/TT-BGDĐT ngày 12/12/2011 của Bộ về việc ban hành Quy chế đánh giá, xếp loại HS THCS.</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b/>
          <w:bCs/>
          <w:color w:val="000000" w:themeColor="text1"/>
          <w:szCs w:val="28"/>
          <w:bdr w:val="none" w:sz="0" w:space="0" w:color="auto" w:frame="1"/>
        </w:rPr>
        <w:t>4</w:t>
      </w:r>
      <w:r w:rsidRPr="00441DC4">
        <w:rPr>
          <w:rFonts w:eastAsia="Times New Roman" w:cs="Times New Roman"/>
          <w:b/>
          <w:bCs/>
          <w:color w:val="000000" w:themeColor="text1"/>
          <w:szCs w:val="28"/>
          <w:bdr w:val="none" w:sz="0" w:space="0" w:color="auto" w:frame="1"/>
          <w:lang w:val="vi-VN"/>
        </w:rPr>
        <w:t>. </w:t>
      </w:r>
      <w:r w:rsidRPr="00441DC4">
        <w:rPr>
          <w:rFonts w:eastAsia="Times New Roman" w:cs="Times New Roman"/>
          <w:b/>
          <w:bCs/>
          <w:color w:val="000000" w:themeColor="text1"/>
          <w:szCs w:val="28"/>
          <w:bdr w:val="none" w:sz="0" w:space="0" w:color="auto" w:frame="1"/>
        </w:rPr>
        <w:t>N</w:t>
      </w:r>
      <w:r w:rsidRPr="00441DC4">
        <w:rPr>
          <w:rFonts w:eastAsia="Times New Roman" w:cs="Times New Roman"/>
          <w:b/>
          <w:bCs/>
          <w:color w:val="000000" w:themeColor="text1"/>
          <w:szCs w:val="28"/>
          <w:bdr w:val="none" w:sz="0" w:space="0" w:color="auto" w:frame="1"/>
          <w:lang w:val="vi-VN"/>
        </w:rPr>
        <w:t>âng cao chất lượng dạy học ngoại ngữ.</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lang w:val="vi-VN"/>
        </w:rPr>
        <w:t>- </w:t>
      </w:r>
      <w:r w:rsidRPr="00441DC4">
        <w:rPr>
          <w:rFonts w:eastAsia="Times New Roman" w:cs="Times New Roman"/>
          <w:color w:val="000000" w:themeColor="text1"/>
          <w:szCs w:val="28"/>
          <w:bdr w:val="none" w:sz="0" w:space="0" w:color="auto" w:frame="1"/>
        </w:rPr>
        <w:t>T</w:t>
      </w:r>
      <w:r w:rsidRPr="00441DC4">
        <w:rPr>
          <w:rFonts w:eastAsia="Times New Roman" w:cs="Times New Roman"/>
          <w:color w:val="000000" w:themeColor="text1"/>
          <w:szCs w:val="28"/>
          <w:bdr w:val="none" w:sz="0" w:space="0" w:color="auto" w:frame="1"/>
          <w:lang w:val="vi-VN"/>
        </w:rPr>
        <w:t>iếp tục thực hiện theo hướng</w:t>
      </w:r>
      <w:r>
        <w:rPr>
          <w:rFonts w:eastAsia="Times New Roman" w:cs="Times New Roman"/>
          <w:color w:val="000000" w:themeColor="text1"/>
          <w:szCs w:val="28"/>
          <w:bdr w:val="none" w:sz="0" w:space="0" w:color="auto" w:frame="1"/>
          <w:lang w:val="vi-VN"/>
        </w:rPr>
        <w:t xml:space="preserve"> dẫn năm học 2018-2019</w:t>
      </w:r>
      <w:r w:rsidRPr="00441DC4">
        <w:rPr>
          <w:rFonts w:eastAsia="Times New Roman" w:cs="Times New Roman"/>
          <w:color w:val="000000" w:themeColor="text1"/>
          <w:szCs w:val="28"/>
          <w:bdr w:val="none" w:sz="0" w:space="0" w:color="auto" w:frame="1"/>
          <w:lang w:val="vi-VN"/>
        </w:rPr>
        <w:t xml:space="preserve"> về dạy học ngoại ngữ trong trường THCS; tích cực dạy theo chương trình mới.</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b/>
          <w:bCs/>
          <w:color w:val="000000" w:themeColor="text1"/>
          <w:szCs w:val="28"/>
          <w:bdr w:val="none" w:sz="0" w:space="0" w:color="auto" w:frame="1"/>
        </w:rPr>
        <w:t>5</w:t>
      </w:r>
      <w:r w:rsidRPr="00441DC4">
        <w:rPr>
          <w:rFonts w:eastAsia="Times New Roman" w:cs="Times New Roman"/>
          <w:b/>
          <w:bCs/>
          <w:color w:val="000000" w:themeColor="text1"/>
          <w:szCs w:val="28"/>
          <w:bdr w:val="none" w:sz="0" w:space="0" w:color="auto" w:frame="1"/>
          <w:lang w:val="vi-VN"/>
        </w:rPr>
        <w:t>. </w:t>
      </w:r>
      <w:r w:rsidRPr="00441DC4">
        <w:rPr>
          <w:rFonts w:eastAsia="Times New Roman" w:cs="Times New Roman"/>
          <w:b/>
          <w:bCs/>
          <w:color w:val="000000" w:themeColor="text1"/>
          <w:szCs w:val="28"/>
          <w:bdr w:val="none" w:sz="0" w:space="0" w:color="auto" w:frame="1"/>
        </w:rPr>
        <w:t>Hướng nghiệp và dạy nghề:</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lang w:val="vi-VN"/>
        </w:rPr>
        <w:t>Tuyên truyền nâng cao nhận thức về công tác giáo dục hướng nghiệp và phân luồng HS trong giáo dục THCS.</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pacing w:val="11"/>
          <w:szCs w:val="28"/>
          <w:bdr w:val="none" w:sz="0" w:space="0" w:color="auto" w:frame="1"/>
          <w:lang w:val="vi-VN"/>
        </w:rPr>
        <w:t>Đổi mới </w:t>
      </w:r>
      <w:r w:rsidRPr="00441DC4">
        <w:rPr>
          <w:rFonts w:eastAsia="Times New Roman" w:cs="Times New Roman"/>
          <w:color w:val="000000" w:themeColor="text1"/>
          <w:spacing w:val="11"/>
          <w:szCs w:val="28"/>
          <w:bdr w:val="none" w:sz="0" w:space="0" w:color="auto" w:frame="1"/>
        </w:rPr>
        <w:t>nội dung, hình thức </w:t>
      </w:r>
      <w:r w:rsidRPr="00441DC4">
        <w:rPr>
          <w:rFonts w:eastAsia="Times New Roman" w:cs="Times New Roman"/>
          <w:color w:val="000000" w:themeColor="text1"/>
          <w:spacing w:val="11"/>
          <w:szCs w:val="28"/>
          <w:bdr w:val="none" w:sz="0" w:space="0" w:color="auto" w:frame="1"/>
          <w:lang w:val="vi-VN"/>
        </w:rPr>
        <w:t>giáo dục hướng nghiệp</w:t>
      </w:r>
      <w:r w:rsidRPr="00441DC4">
        <w:rPr>
          <w:rFonts w:eastAsia="Times New Roman" w:cs="Times New Roman"/>
          <w:color w:val="000000" w:themeColor="text1"/>
          <w:spacing w:val="11"/>
          <w:szCs w:val="28"/>
          <w:bdr w:val="none" w:sz="0" w:space="0" w:color="auto" w:frame="1"/>
        </w:rPr>
        <w:t> trong nhà trường gắn với thực tiễn sản xuất kinh doanh tại địa phương</w:t>
      </w:r>
      <w:r w:rsidRPr="00441DC4">
        <w:rPr>
          <w:rFonts w:eastAsia="Times New Roman" w:cs="Times New Roman"/>
          <w:color w:val="000000" w:themeColor="text1"/>
          <w:spacing w:val="11"/>
          <w:szCs w:val="28"/>
          <w:bdr w:val="none" w:sz="0" w:space="0" w:color="auto" w:frame="1"/>
          <w:lang w:val="vi-VN"/>
        </w:rPr>
        <w:t>. Dựa vào chương trình </w:t>
      </w:r>
      <w:r w:rsidRPr="00441DC4">
        <w:rPr>
          <w:rFonts w:eastAsia="Times New Roman" w:cs="Times New Roman"/>
          <w:color w:val="000000" w:themeColor="text1"/>
          <w:spacing w:val="1"/>
          <w:szCs w:val="28"/>
          <w:bdr w:val="none" w:sz="0" w:space="0" w:color="auto" w:frame="1"/>
          <w:lang w:val="vi-VN"/>
        </w:rPr>
        <w:t>dạy</w:t>
      </w:r>
      <w:r w:rsidRPr="00441DC4">
        <w:rPr>
          <w:rFonts w:eastAsia="Times New Roman" w:cs="Times New Roman"/>
          <w:color w:val="000000" w:themeColor="text1"/>
          <w:szCs w:val="28"/>
          <w:bdr w:val="none" w:sz="0" w:space="0" w:color="auto" w:frame="1"/>
        </w:rPr>
        <w:t> </w:t>
      </w:r>
      <w:r w:rsidRPr="00441DC4">
        <w:rPr>
          <w:rFonts w:eastAsia="Times New Roman" w:cs="Times New Roman"/>
          <w:color w:val="000000" w:themeColor="text1"/>
          <w:szCs w:val="28"/>
          <w:bdr w:val="none" w:sz="0" w:space="0" w:color="auto" w:frame="1"/>
          <w:lang w:val="vi-VN"/>
        </w:rPr>
        <w:t>nghề phổ thông </w:t>
      </w:r>
      <w:r w:rsidRPr="00441DC4">
        <w:rPr>
          <w:rFonts w:eastAsia="Times New Roman" w:cs="Times New Roman"/>
          <w:color w:val="000000" w:themeColor="text1"/>
          <w:spacing w:val="11"/>
          <w:szCs w:val="28"/>
          <w:bdr w:val="none" w:sz="0" w:space="0" w:color="auto" w:frame="1"/>
        </w:rPr>
        <w:t>của Bộ GD&amp;ĐT </w:t>
      </w:r>
      <w:r w:rsidRPr="00441DC4">
        <w:rPr>
          <w:rFonts w:eastAsia="Times New Roman" w:cs="Times New Roman"/>
          <w:color w:val="000000" w:themeColor="text1"/>
          <w:szCs w:val="28"/>
          <w:bdr w:val="none" w:sz="0" w:space="0" w:color="auto" w:frame="1"/>
          <w:lang w:val="vi-VN"/>
        </w:rPr>
        <w:t>để chọn lựa, bổ sung các nghề đáp ứng </w:t>
      </w:r>
      <w:r w:rsidRPr="00441DC4">
        <w:rPr>
          <w:rFonts w:eastAsia="Times New Roman" w:cs="Times New Roman"/>
          <w:color w:val="000000" w:themeColor="text1"/>
          <w:spacing w:val="1"/>
          <w:szCs w:val="28"/>
          <w:bdr w:val="none" w:sz="0" w:space="0" w:color="auto" w:frame="1"/>
          <w:lang w:val="vi-VN"/>
        </w:rPr>
        <w:t>với</w:t>
      </w:r>
      <w:r w:rsidRPr="00441DC4">
        <w:rPr>
          <w:rFonts w:eastAsia="Times New Roman" w:cs="Times New Roman"/>
          <w:color w:val="000000" w:themeColor="text1"/>
          <w:szCs w:val="28"/>
          <w:bdr w:val="none" w:sz="0" w:space="0" w:color="auto" w:frame="1"/>
          <w:lang w:val="vi-VN"/>
        </w:rPr>
        <w:t> </w:t>
      </w:r>
      <w:r w:rsidRPr="00441DC4">
        <w:rPr>
          <w:rFonts w:eastAsia="Times New Roman" w:cs="Times New Roman"/>
          <w:color w:val="000000" w:themeColor="text1"/>
          <w:spacing w:val="-1"/>
          <w:szCs w:val="28"/>
          <w:bdr w:val="none" w:sz="0" w:space="0" w:color="auto" w:frame="1"/>
          <w:lang w:val="vi-VN"/>
        </w:rPr>
        <w:t>yêu</w:t>
      </w:r>
      <w:r w:rsidRPr="00441DC4">
        <w:rPr>
          <w:rFonts w:eastAsia="Times New Roman" w:cs="Times New Roman"/>
          <w:color w:val="000000" w:themeColor="text1"/>
          <w:szCs w:val="28"/>
          <w:bdr w:val="none" w:sz="0" w:space="0" w:color="auto" w:frame="1"/>
          <w:lang w:val="vi-VN"/>
        </w:rPr>
        <w:t> cầu phát triển năng lực và phẩm chất của </w:t>
      </w:r>
      <w:r w:rsidRPr="00441DC4">
        <w:rPr>
          <w:rFonts w:eastAsia="Times New Roman" w:cs="Times New Roman"/>
          <w:color w:val="000000" w:themeColor="text1"/>
          <w:spacing w:val="-1"/>
          <w:szCs w:val="28"/>
          <w:bdr w:val="none" w:sz="0" w:space="0" w:color="auto" w:frame="1"/>
          <w:lang w:val="vi-VN"/>
        </w:rPr>
        <w:t>HS,</w:t>
      </w:r>
      <w:r w:rsidRPr="00441DC4">
        <w:rPr>
          <w:rFonts w:eastAsia="Times New Roman" w:cs="Times New Roman"/>
          <w:color w:val="000000" w:themeColor="text1"/>
          <w:szCs w:val="28"/>
          <w:bdr w:val="none" w:sz="0" w:space="0" w:color="auto" w:frame="1"/>
          <w:lang w:val="vi-VN"/>
        </w:rPr>
        <w:t> phù</w:t>
      </w:r>
      <w:r w:rsidRPr="00441DC4">
        <w:rPr>
          <w:rFonts w:eastAsia="Times New Roman" w:cs="Times New Roman"/>
          <w:color w:val="000000" w:themeColor="text1"/>
          <w:spacing w:val="1"/>
          <w:szCs w:val="28"/>
          <w:bdr w:val="none" w:sz="0" w:space="0" w:color="auto" w:frame="1"/>
          <w:lang w:val="vi-VN"/>
        </w:rPr>
        <w:t> hợp</w:t>
      </w:r>
      <w:r w:rsidRPr="00441DC4">
        <w:rPr>
          <w:rFonts w:eastAsia="Times New Roman" w:cs="Times New Roman"/>
          <w:color w:val="000000" w:themeColor="text1"/>
          <w:szCs w:val="28"/>
          <w:bdr w:val="none" w:sz="0" w:space="0" w:color="auto" w:frame="1"/>
          <w:lang w:val="vi-VN"/>
        </w:rPr>
        <w:t> với điều kiện kinh tế - xã hội của địa phương và điều kiện </w:t>
      </w:r>
      <w:r w:rsidRPr="00441DC4">
        <w:rPr>
          <w:rFonts w:eastAsia="Times New Roman" w:cs="Times New Roman"/>
          <w:color w:val="000000" w:themeColor="text1"/>
          <w:spacing w:val="1"/>
          <w:szCs w:val="28"/>
          <w:bdr w:val="none" w:sz="0" w:space="0" w:color="auto" w:frame="1"/>
          <w:lang w:val="vi-VN"/>
        </w:rPr>
        <w:t>dạy</w:t>
      </w:r>
      <w:r w:rsidRPr="00441DC4">
        <w:rPr>
          <w:rFonts w:eastAsia="Times New Roman" w:cs="Times New Roman"/>
          <w:color w:val="000000" w:themeColor="text1"/>
          <w:szCs w:val="28"/>
          <w:bdr w:val="none" w:sz="0" w:space="0" w:color="auto" w:frame="1"/>
          <w:lang w:val="vi-VN"/>
        </w:rPr>
        <w:t> học của nhà trường </w:t>
      </w:r>
      <w:r w:rsidRPr="00441DC4">
        <w:rPr>
          <w:rFonts w:eastAsia="Times New Roman" w:cs="Times New Roman"/>
          <w:color w:val="000000" w:themeColor="text1"/>
          <w:spacing w:val="-4"/>
          <w:szCs w:val="28"/>
          <w:bdr w:val="none" w:sz="0" w:space="0" w:color="auto" w:frame="1"/>
          <w:lang w:val="vi-VN"/>
        </w:rPr>
        <w:t>để nâng cao chất lượng giáo dục nghề phổ thông </w:t>
      </w:r>
      <w:r w:rsidRPr="00441DC4">
        <w:rPr>
          <w:rFonts w:eastAsia="Times New Roman" w:cs="Times New Roman"/>
          <w:color w:val="000000" w:themeColor="text1"/>
          <w:spacing w:val="-4"/>
          <w:szCs w:val="28"/>
          <w:bdr w:val="none" w:sz="0" w:space="0" w:color="auto" w:frame="1"/>
        </w:rPr>
        <w:t>.</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b/>
          <w:bCs/>
          <w:color w:val="000000" w:themeColor="text1"/>
          <w:szCs w:val="28"/>
          <w:bdr w:val="none" w:sz="0" w:space="0" w:color="auto" w:frame="1"/>
        </w:rPr>
        <w:t>6</w:t>
      </w:r>
      <w:r w:rsidRPr="00441DC4">
        <w:rPr>
          <w:rFonts w:eastAsia="Times New Roman" w:cs="Times New Roman"/>
          <w:b/>
          <w:bCs/>
          <w:color w:val="000000" w:themeColor="text1"/>
          <w:szCs w:val="28"/>
          <w:bdr w:val="none" w:sz="0" w:space="0" w:color="auto" w:frame="1"/>
          <w:lang w:val="vi-VN"/>
        </w:rPr>
        <w:t>. </w:t>
      </w:r>
      <w:r w:rsidRPr="00441DC4">
        <w:rPr>
          <w:rFonts w:eastAsia="Times New Roman" w:cs="Times New Roman"/>
          <w:b/>
          <w:bCs/>
          <w:color w:val="000000" w:themeColor="text1"/>
          <w:szCs w:val="28"/>
          <w:bdr w:val="none" w:sz="0" w:space="0" w:color="auto" w:frame="1"/>
        </w:rPr>
        <w:t>Dạy học tích hợp và lồng ghép:</w:t>
      </w:r>
    </w:p>
    <w:p w:rsidR="00770198" w:rsidRDefault="00770198" w:rsidP="00770198">
      <w:pPr>
        <w:shd w:val="clear" w:color="auto" w:fill="FFFFFF"/>
        <w:spacing w:after="0" w:line="360" w:lineRule="auto"/>
        <w:jc w:val="both"/>
        <w:textAlignment w:val="baseline"/>
        <w:rPr>
          <w:rFonts w:eastAsia="Times New Roman" w:cs="Times New Roman"/>
          <w:color w:val="000000" w:themeColor="text1"/>
          <w:szCs w:val="28"/>
          <w:bdr w:val="none" w:sz="0" w:space="0" w:color="auto" w:frame="1"/>
        </w:rPr>
      </w:pPr>
      <w:r w:rsidRPr="00441DC4">
        <w:rPr>
          <w:rFonts w:eastAsia="Times New Roman" w:cs="Times New Roman"/>
          <w:color w:val="000000" w:themeColor="text1"/>
          <w:szCs w:val="28"/>
          <w:bdr w:val="none" w:sz="0" w:space="0" w:color="auto" w:frame="1"/>
        </w:rPr>
        <w:t> </w:t>
      </w:r>
      <w:r>
        <w:rPr>
          <w:rFonts w:eastAsia="Times New Roman" w:cs="Times New Roman"/>
          <w:color w:val="000000" w:themeColor="text1"/>
          <w:szCs w:val="28"/>
          <w:bdr w:val="none" w:sz="0" w:space="0" w:color="auto" w:frame="1"/>
        </w:rPr>
        <w:t xml:space="preserve">- </w:t>
      </w:r>
      <w:r w:rsidRPr="00441DC4">
        <w:rPr>
          <w:rFonts w:eastAsia="Times New Roman" w:cs="Times New Roman"/>
          <w:color w:val="000000" w:themeColor="text1"/>
          <w:szCs w:val="28"/>
          <w:bdr w:val="none" w:sz="0" w:space="0" w:color="auto" w:frame="1"/>
          <w:lang w:val="vi-VN"/>
        </w:rPr>
        <w:t xml:space="preserve">Tiếp tục triển khai thực hiện có hiệu quả Chỉ thị số 05-CT/TƯ ngày 15/5/2016 của Bộ Chính trị về đẩy mạnh học tập và làm theo tấm gương đạo đức, phong cách Hồ </w:t>
      </w:r>
      <w:r w:rsidRPr="00441DC4">
        <w:rPr>
          <w:rFonts w:eastAsia="Times New Roman" w:cs="Times New Roman"/>
          <w:color w:val="000000" w:themeColor="text1"/>
          <w:szCs w:val="28"/>
          <w:bdr w:val="none" w:sz="0" w:space="0" w:color="auto" w:frame="1"/>
          <w:lang w:val="vi-VN"/>
        </w:rPr>
        <w:lastRenderedPageBreak/>
        <w:t>Chí Minh; tăng cường giáo dục pháp luật, giáo dục phòng chống tham nhũng; chú trọng tuyên truyền, giáo dục chủ quyền quốc gia về biên giới, biển đảo; sử dụng năng lượng tiết kiệm và hiệu quả; bảo vệ môi trường; đa dạng sinh  học và bảo tồn thiên nhiên; ứng phó với biến đổi khí hậu, phòng tránh và giảm nhẹ thiên tai; giáo dục an toàn giao thông,…theo hướng dẫn của Bộ GDĐT. </w:t>
      </w:r>
      <w:r w:rsidRPr="00441DC4">
        <w:rPr>
          <w:rFonts w:eastAsia="Times New Roman" w:cs="Times New Roman"/>
          <w:color w:val="000000" w:themeColor="text1"/>
          <w:szCs w:val="28"/>
          <w:bdr w:val="none" w:sz="0" w:space="0" w:color="auto" w:frame="1"/>
        </w:rPr>
        <w:t>Cập nhật các nội dung học tập gắn với thời sự quê hương, đất nước, số liệu thống kê đối với các môn Lịch sử, Địa lí, Giáo dục công dân.</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Pr>
          <w:rFonts w:eastAsia="Times New Roman" w:cs="Times New Roman"/>
          <w:color w:val="000000" w:themeColor="text1"/>
          <w:szCs w:val="28"/>
          <w:bdr w:val="none" w:sz="0" w:space="0" w:color="auto" w:frame="1"/>
        </w:rPr>
        <w:t>- Thực hiện  công văn số 18 của Phòng GD-ĐT Quận Ba Đình ngày 22/8/2018 về Triển khai lồng ghép giáo dục quốc phòng và an ninh trong trường THCS.</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b/>
          <w:bCs/>
          <w:color w:val="000000" w:themeColor="text1"/>
          <w:szCs w:val="28"/>
          <w:bdr w:val="none" w:sz="0" w:space="0" w:color="auto" w:frame="1"/>
          <w:lang w:val="vi-VN"/>
        </w:rPr>
        <w:t>7</w:t>
      </w:r>
      <w:r w:rsidRPr="00441DC4">
        <w:rPr>
          <w:rFonts w:eastAsia="Times New Roman" w:cs="Times New Roman"/>
          <w:b/>
          <w:bCs/>
          <w:color w:val="000000" w:themeColor="text1"/>
          <w:szCs w:val="28"/>
          <w:bdr w:val="none" w:sz="0" w:space="0" w:color="auto" w:frame="1"/>
        </w:rPr>
        <w:t>. Giáo dục học sinh hòa nhập:</w:t>
      </w:r>
    </w:p>
    <w:p w:rsidR="00770198" w:rsidRPr="00441DC4" w:rsidRDefault="00770198" w:rsidP="00770198">
      <w:pPr>
        <w:shd w:val="clear" w:color="auto" w:fill="FFFFFF"/>
        <w:spacing w:after="0" w:line="360" w:lineRule="auto"/>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lang w:val="vi-VN"/>
        </w:rPr>
        <w:t>Tiếp tục thực hiện tốt nhiệm </w:t>
      </w:r>
      <w:r w:rsidRPr="00441DC4">
        <w:rPr>
          <w:rFonts w:eastAsia="Times New Roman" w:cs="Times New Roman"/>
          <w:color w:val="000000" w:themeColor="text1"/>
          <w:spacing w:val="1"/>
          <w:szCs w:val="28"/>
          <w:bdr w:val="none" w:sz="0" w:space="0" w:color="auto" w:frame="1"/>
          <w:lang w:val="vi-VN"/>
        </w:rPr>
        <w:t>vụ</w:t>
      </w:r>
      <w:r w:rsidRPr="00441DC4">
        <w:rPr>
          <w:rFonts w:eastAsia="Times New Roman" w:cs="Times New Roman"/>
          <w:color w:val="000000" w:themeColor="text1"/>
          <w:szCs w:val="28"/>
          <w:bdr w:val="none" w:sz="0" w:space="0" w:color="auto" w:frame="1"/>
          <w:lang w:val="vi-VN"/>
        </w:rPr>
        <w:t> </w:t>
      </w:r>
      <w:r w:rsidRPr="00441DC4">
        <w:rPr>
          <w:rFonts w:eastAsia="Times New Roman" w:cs="Times New Roman"/>
          <w:color w:val="000000" w:themeColor="text1"/>
          <w:spacing w:val="1"/>
          <w:szCs w:val="28"/>
          <w:bdr w:val="none" w:sz="0" w:space="0" w:color="auto" w:frame="1"/>
          <w:lang w:val="vi-VN"/>
        </w:rPr>
        <w:t>giáo</w:t>
      </w:r>
      <w:r w:rsidRPr="00441DC4">
        <w:rPr>
          <w:rFonts w:eastAsia="Times New Roman" w:cs="Times New Roman"/>
          <w:color w:val="000000" w:themeColor="text1"/>
          <w:szCs w:val="28"/>
          <w:bdr w:val="none" w:sz="0" w:space="0" w:color="auto" w:frame="1"/>
          <w:lang w:val="vi-VN"/>
        </w:rPr>
        <w:t> dục </w:t>
      </w:r>
      <w:r w:rsidRPr="00441DC4">
        <w:rPr>
          <w:rFonts w:eastAsia="Times New Roman" w:cs="Times New Roman"/>
          <w:color w:val="000000" w:themeColor="text1"/>
          <w:spacing w:val="1"/>
          <w:szCs w:val="28"/>
          <w:bdr w:val="none" w:sz="0" w:space="0" w:color="auto" w:frame="1"/>
          <w:lang w:val="vi-VN"/>
        </w:rPr>
        <w:t>hòa</w:t>
      </w:r>
      <w:r w:rsidRPr="00441DC4">
        <w:rPr>
          <w:rFonts w:eastAsia="Times New Roman" w:cs="Times New Roman"/>
          <w:color w:val="000000" w:themeColor="text1"/>
          <w:szCs w:val="28"/>
          <w:bdr w:val="none" w:sz="0" w:space="0" w:color="auto" w:frame="1"/>
          <w:lang w:val="vi-VN"/>
        </w:rPr>
        <w:t> nhập cho học sinh khuyết tật. </w:t>
      </w:r>
      <w:r w:rsidRPr="00441DC4">
        <w:rPr>
          <w:rFonts w:eastAsia="Times New Roman" w:cs="Times New Roman"/>
          <w:color w:val="000000" w:themeColor="text1"/>
          <w:spacing w:val="14"/>
          <w:szCs w:val="28"/>
          <w:bdr w:val="none" w:sz="0" w:space="0" w:color="auto" w:frame="1"/>
          <w:lang w:val="vi-VN"/>
        </w:rPr>
        <w:t>T</w:t>
      </w:r>
      <w:r w:rsidRPr="00441DC4">
        <w:rPr>
          <w:rFonts w:eastAsia="Times New Roman" w:cs="Times New Roman"/>
          <w:color w:val="000000" w:themeColor="text1"/>
          <w:spacing w:val="-1"/>
          <w:szCs w:val="28"/>
          <w:bdr w:val="none" w:sz="0" w:space="0" w:color="auto" w:frame="1"/>
          <w:lang w:val="vi-VN"/>
        </w:rPr>
        <w:t>hực</w:t>
      </w:r>
      <w:r w:rsidRPr="00441DC4">
        <w:rPr>
          <w:rFonts w:eastAsia="Times New Roman" w:cs="Times New Roman"/>
          <w:color w:val="000000" w:themeColor="text1"/>
          <w:szCs w:val="28"/>
          <w:bdr w:val="none" w:sz="0" w:space="0" w:color="auto" w:frame="1"/>
          <w:lang w:val="vi-VN"/>
        </w:rPr>
        <w:t> </w:t>
      </w:r>
      <w:r w:rsidRPr="00441DC4">
        <w:rPr>
          <w:rFonts w:eastAsia="Times New Roman" w:cs="Times New Roman"/>
          <w:color w:val="000000" w:themeColor="text1"/>
          <w:spacing w:val="-1"/>
          <w:szCs w:val="28"/>
          <w:bdr w:val="none" w:sz="0" w:space="0" w:color="auto" w:frame="1"/>
          <w:lang w:val="vi-VN"/>
        </w:rPr>
        <w:t>hiện</w:t>
      </w:r>
      <w:r w:rsidRPr="00441DC4">
        <w:rPr>
          <w:rFonts w:eastAsia="Times New Roman" w:cs="Times New Roman"/>
          <w:color w:val="000000" w:themeColor="text1"/>
          <w:szCs w:val="28"/>
          <w:bdr w:val="none" w:sz="0" w:space="0" w:color="auto" w:frame="1"/>
          <w:lang w:val="vi-VN"/>
        </w:rPr>
        <w:t> </w:t>
      </w:r>
      <w:r w:rsidRPr="00441DC4">
        <w:rPr>
          <w:rFonts w:eastAsia="Times New Roman" w:cs="Times New Roman"/>
          <w:color w:val="000000" w:themeColor="text1"/>
          <w:spacing w:val="-1"/>
          <w:szCs w:val="28"/>
          <w:bdr w:val="none" w:sz="0" w:space="0" w:color="auto" w:frame="1"/>
          <w:lang w:val="vi-VN"/>
        </w:rPr>
        <w:t>theo</w:t>
      </w:r>
      <w:r w:rsidRPr="00441DC4">
        <w:rPr>
          <w:rFonts w:eastAsia="Times New Roman" w:cs="Times New Roman"/>
          <w:color w:val="000000" w:themeColor="text1"/>
          <w:szCs w:val="28"/>
          <w:bdr w:val="none" w:sz="0" w:space="0" w:color="auto" w:frame="1"/>
          <w:lang w:val="vi-VN"/>
        </w:rPr>
        <w:t> </w:t>
      </w:r>
      <w:hyperlink r:id="rId5" w:history="1">
        <w:r w:rsidRPr="00441DC4">
          <w:rPr>
            <w:rFonts w:eastAsia="Times New Roman" w:cs="Times New Roman"/>
            <w:color w:val="000000" w:themeColor="text1"/>
            <w:spacing w:val="-1"/>
            <w:szCs w:val="28"/>
            <w:bdr w:val="none" w:sz="0" w:space="0" w:color="auto" w:frame="1"/>
            <w:lang w:val="vi-VN"/>
          </w:rPr>
          <w:t>h</w:t>
        </w:r>
      </w:hyperlink>
      <w:r w:rsidRPr="00441DC4">
        <w:rPr>
          <w:rFonts w:eastAsia="Times New Roman" w:cs="Times New Roman"/>
          <w:color w:val="000000" w:themeColor="text1"/>
          <w:spacing w:val="-1"/>
          <w:szCs w:val="28"/>
          <w:bdr w:val="none" w:sz="0" w:space="0" w:color="auto" w:frame="1"/>
          <w:lang w:val="vi-VN"/>
        </w:rPr>
        <w:t>ướng</w:t>
      </w:r>
      <w:r w:rsidRPr="00441DC4">
        <w:rPr>
          <w:rFonts w:eastAsia="Times New Roman" w:cs="Times New Roman"/>
          <w:color w:val="000000" w:themeColor="text1"/>
          <w:szCs w:val="28"/>
          <w:bdr w:val="none" w:sz="0" w:space="0" w:color="auto" w:frame="1"/>
        </w:rPr>
        <w:t> </w:t>
      </w:r>
      <w:r w:rsidRPr="00441DC4">
        <w:rPr>
          <w:rFonts w:eastAsia="Times New Roman" w:cs="Times New Roman"/>
          <w:color w:val="000000" w:themeColor="text1"/>
          <w:spacing w:val="-1"/>
          <w:szCs w:val="28"/>
          <w:bdr w:val="none" w:sz="0" w:space="0" w:color="auto" w:frame="1"/>
          <w:lang w:val="vi-VN"/>
        </w:rPr>
        <w:t>dẫn</w:t>
      </w:r>
      <w:r w:rsidRPr="00441DC4">
        <w:rPr>
          <w:rFonts w:eastAsia="Times New Roman" w:cs="Times New Roman"/>
          <w:color w:val="000000" w:themeColor="text1"/>
          <w:szCs w:val="28"/>
          <w:bdr w:val="none" w:sz="0" w:space="0" w:color="auto" w:frame="1"/>
        </w:rPr>
        <w:t> </w:t>
      </w:r>
      <w:r w:rsidRPr="00441DC4">
        <w:rPr>
          <w:rFonts w:eastAsia="Times New Roman" w:cs="Times New Roman"/>
          <w:color w:val="000000" w:themeColor="text1"/>
          <w:szCs w:val="28"/>
          <w:bdr w:val="none" w:sz="0" w:space="0" w:color="auto" w:frame="1"/>
          <w:lang w:val="vi-VN"/>
        </w:rPr>
        <w:t>tại</w:t>
      </w:r>
      <w:r w:rsidRPr="00441DC4">
        <w:rPr>
          <w:rFonts w:eastAsia="Times New Roman" w:cs="Times New Roman"/>
          <w:color w:val="000000" w:themeColor="text1"/>
          <w:spacing w:val="-1"/>
          <w:szCs w:val="28"/>
          <w:bdr w:val="none" w:sz="0" w:space="0" w:color="auto" w:frame="1"/>
          <w:lang w:val="vi-VN"/>
        </w:rPr>
        <w:t>công</w:t>
      </w:r>
      <w:r w:rsidRPr="00441DC4">
        <w:rPr>
          <w:rFonts w:eastAsia="Times New Roman" w:cs="Times New Roman"/>
          <w:color w:val="000000" w:themeColor="text1"/>
          <w:szCs w:val="28"/>
          <w:bdr w:val="none" w:sz="0" w:space="0" w:color="auto" w:frame="1"/>
          <w:lang w:val="vi-VN"/>
        </w:rPr>
        <w:t> </w:t>
      </w:r>
      <w:r w:rsidRPr="00441DC4">
        <w:rPr>
          <w:rFonts w:eastAsia="Times New Roman" w:cs="Times New Roman"/>
          <w:color w:val="000000" w:themeColor="text1"/>
          <w:spacing w:val="-1"/>
          <w:szCs w:val="28"/>
          <w:bdr w:val="none" w:sz="0" w:space="0" w:color="auto" w:frame="1"/>
          <w:lang w:val="vi-VN"/>
        </w:rPr>
        <w:t>văn</w:t>
      </w:r>
      <w:r w:rsidRPr="00441DC4">
        <w:rPr>
          <w:rFonts w:eastAsia="Times New Roman" w:cs="Times New Roman"/>
          <w:color w:val="000000" w:themeColor="text1"/>
          <w:szCs w:val="28"/>
          <w:bdr w:val="none" w:sz="0" w:space="0" w:color="auto" w:frame="1"/>
          <w:lang w:val="vi-VN"/>
        </w:rPr>
        <w:t> </w:t>
      </w:r>
      <w:r>
        <w:rPr>
          <w:rFonts w:eastAsia="Times New Roman" w:cs="Times New Roman"/>
          <w:color w:val="000000" w:themeColor="text1"/>
          <w:spacing w:val="-1"/>
          <w:szCs w:val="28"/>
          <w:bdr w:val="none" w:sz="0" w:space="0" w:color="auto" w:frame="1"/>
          <w:lang w:val="vi-VN"/>
        </w:rPr>
        <w:t>số10188/BGDĐT</w:t>
      </w:r>
      <w:r w:rsidRPr="00441DC4">
        <w:rPr>
          <w:rFonts w:eastAsia="Times New Roman" w:cs="Times New Roman"/>
          <w:color w:val="000000" w:themeColor="text1"/>
          <w:spacing w:val="-1"/>
          <w:szCs w:val="28"/>
          <w:bdr w:val="none" w:sz="0" w:space="0" w:color="auto" w:frame="1"/>
          <w:lang w:val="vi-VN"/>
        </w:rPr>
        <w:t>GDTrH</w:t>
      </w:r>
      <w:r w:rsidRPr="00441DC4">
        <w:rPr>
          <w:rFonts w:eastAsia="Times New Roman" w:cs="Times New Roman"/>
          <w:color w:val="000000" w:themeColor="text1"/>
          <w:szCs w:val="28"/>
          <w:bdr w:val="none" w:sz="0" w:space="0" w:color="auto" w:frame="1"/>
          <w:lang w:val="vi-VN"/>
        </w:rPr>
        <w:t> ngày </w:t>
      </w:r>
      <w:r w:rsidRPr="00441DC4">
        <w:rPr>
          <w:rFonts w:eastAsia="Times New Roman" w:cs="Times New Roman"/>
          <w:color w:val="000000" w:themeColor="text1"/>
          <w:spacing w:val="-2"/>
          <w:szCs w:val="28"/>
          <w:bdr w:val="none" w:sz="0" w:space="0" w:color="auto" w:frame="1"/>
          <w:lang w:val="vi-VN"/>
        </w:rPr>
        <w:t>24/9/2007</w:t>
      </w:r>
      <w:r w:rsidRPr="00441DC4">
        <w:rPr>
          <w:rFonts w:eastAsia="Times New Roman" w:cs="Times New Roman"/>
          <w:color w:val="000000" w:themeColor="text1"/>
          <w:szCs w:val="28"/>
          <w:bdr w:val="none" w:sz="0" w:space="0" w:color="auto" w:frame="1"/>
          <w:lang w:val="vi-VN"/>
        </w:rPr>
        <w:t> về </w:t>
      </w:r>
      <w:r w:rsidRPr="00441DC4">
        <w:rPr>
          <w:rFonts w:eastAsia="Times New Roman" w:cs="Times New Roman"/>
          <w:color w:val="000000" w:themeColor="text1"/>
          <w:spacing w:val="-1"/>
          <w:szCs w:val="28"/>
          <w:bdr w:val="none" w:sz="0" w:space="0" w:color="auto" w:frame="1"/>
          <w:lang w:val="vi-VN"/>
        </w:rPr>
        <w:t>thực</w:t>
      </w:r>
      <w:r w:rsidRPr="00441DC4">
        <w:rPr>
          <w:rFonts w:eastAsia="Times New Roman" w:cs="Times New Roman"/>
          <w:color w:val="000000" w:themeColor="text1"/>
          <w:szCs w:val="28"/>
          <w:bdr w:val="none" w:sz="0" w:space="0" w:color="auto" w:frame="1"/>
          <w:lang w:val="vi-VN"/>
        </w:rPr>
        <w:t> </w:t>
      </w:r>
      <w:r w:rsidRPr="00441DC4">
        <w:rPr>
          <w:rFonts w:eastAsia="Times New Roman" w:cs="Times New Roman"/>
          <w:color w:val="000000" w:themeColor="text1"/>
          <w:spacing w:val="-2"/>
          <w:szCs w:val="28"/>
          <w:bdr w:val="none" w:sz="0" w:space="0" w:color="auto" w:frame="1"/>
          <w:lang w:val="vi-VN"/>
        </w:rPr>
        <w:t>hiện</w:t>
      </w:r>
      <w:r w:rsidRPr="00441DC4">
        <w:rPr>
          <w:rFonts w:eastAsia="Times New Roman" w:cs="Times New Roman"/>
          <w:color w:val="000000" w:themeColor="text1"/>
          <w:szCs w:val="28"/>
          <w:bdr w:val="none" w:sz="0" w:space="0" w:color="auto" w:frame="1"/>
          <w:lang w:val="vi-VN"/>
        </w:rPr>
        <w:t> </w:t>
      </w:r>
      <w:r w:rsidRPr="00441DC4">
        <w:rPr>
          <w:rFonts w:eastAsia="Times New Roman" w:cs="Times New Roman"/>
          <w:color w:val="000000" w:themeColor="text1"/>
          <w:spacing w:val="-1"/>
          <w:szCs w:val="28"/>
          <w:bdr w:val="none" w:sz="0" w:space="0" w:color="auto" w:frame="1"/>
          <w:lang w:val="vi-VN"/>
        </w:rPr>
        <w:t>nhiệm</w:t>
      </w:r>
      <w:r w:rsidRPr="00441DC4">
        <w:rPr>
          <w:rFonts w:eastAsia="Times New Roman" w:cs="Times New Roman"/>
          <w:color w:val="000000" w:themeColor="text1"/>
          <w:szCs w:val="28"/>
          <w:bdr w:val="none" w:sz="0" w:space="0" w:color="auto" w:frame="1"/>
          <w:lang w:val="vi-VN"/>
        </w:rPr>
        <w:t> vụ </w:t>
      </w:r>
      <w:r w:rsidRPr="00441DC4">
        <w:rPr>
          <w:rFonts w:eastAsia="Times New Roman" w:cs="Times New Roman"/>
          <w:color w:val="000000" w:themeColor="text1"/>
          <w:spacing w:val="-2"/>
          <w:szCs w:val="28"/>
          <w:bdr w:val="none" w:sz="0" w:space="0" w:color="auto" w:frame="1"/>
          <w:lang w:val="vi-VN"/>
        </w:rPr>
        <w:t>giáo</w:t>
      </w:r>
      <w:r w:rsidRPr="00441DC4">
        <w:rPr>
          <w:rFonts w:eastAsia="Times New Roman" w:cs="Times New Roman"/>
          <w:color w:val="000000" w:themeColor="text1"/>
          <w:szCs w:val="28"/>
          <w:bdr w:val="none" w:sz="0" w:space="0" w:color="auto" w:frame="1"/>
          <w:lang w:val="vi-VN"/>
        </w:rPr>
        <w:t> dục </w:t>
      </w:r>
      <w:r w:rsidRPr="00441DC4">
        <w:rPr>
          <w:rFonts w:eastAsia="Times New Roman" w:cs="Times New Roman"/>
          <w:color w:val="000000" w:themeColor="text1"/>
          <w:spacing w:val="-1"/>
          <w:szCs w:val="28"/>
          <w:bdr w:val="none" w:sz="0" w:space="0" w:color="auto" w:frame="1"/>
          <w:lang w:val="vi-VN"/>
        </w:rPr>
        <w:t>HS</w:t>
      </w:r>
      <w:r w:rsidRPr="00441DC4">
        <w:rPr>
          <w:rFonts w:eastAsia="Times New Roman" w:cs="Times New Roman"/>
          <w:color w:val="000000" w:themeColor="text1"/>
          <w:szCs w:val="28"/>
          <w:bdr w:val="none" w:sz="0" w:space="0" w:color="auto" w:frame="1"/>
          <w:lang w:val="vi-VN"/>
        </w:rPr>
        <w:t> </w:t>
      </w:r>
      <w:r w:rsidRPr="00441DC4">
        <w:rPr>
          <w:rFonts w:eastAsia="Times New Roman" w:cs="Times New Roman"/>
          <w:color w:val="000000" w:themeColor="text1"/>
          <w:spacing w:val="-1"/>
          <w:szCs w:val="28"/>
          <w:bdr w:val="none" w:sz="0" w:space="0" w:color="auto" w:frame="1"/>
          <w:lang w:val="vi-VN"/>
        </w:rPr>
        <w:t>khuyết</w:t>
      </w:r>
      <w:r w:rsidRPr="00441DC4">
        <w:rPr>
          <w:rFonts w:eastAsia="Times New Roman" w:cs="Times New Roman"/>
          <w:color w:val="000000" w:themeColor="text1"/>
          <w:szCs w:val="28"/>
          <w:bdr w:val="none" w:sz="0" w:space="0" w:color="auto" w:frame="1"/>
          <w:lang w:val="vi-VN"/>
        </w:rPr>
        <w:t> </w:t>
      </w:r>
      <w:r w:rsidRPr="00441DC4">
        <w:rPr>
          <w:rFonts w:eastAsia="Times New Roman" w:cs="Times New Roman"/>
          <w:color w:val="000000" w:themeColor="text1"/>
          <w:spacing w:val="1"/>
          <w:szCs w:val="28"/>
          <w:bdr w:val="none" w:sz="0" w:space="0" w:color="auto" w:frame="1"/>
          <w:lang w:val="vi-VN"/>
        </w:rPr>
        <w:t>tật;</w:t>
      </w:r>
      <w:r w:rsidRPr="00441DC4">
        <w:rPr>
          <w:rFonts w:eastAsia="Times New Roman" w:cs="Times New Roman"/>
          <w:color w:val="000000" w:themeColor="text1"/>
          <w:szCs w:val="28"/>
          <w:bdr w:val="none" w:sz="0" w:space="0" w:color="auto" w:frame="1"/>
          <w:lang w:val="vi-VN"/>
        </w:rPr>
        <w:t> </w:t>
      </w:r>
      <w:hyperlink r:id="rId6" w:history="1">
        <w:r>
          <w:rPr>
            <w:rFonts w:eastAsia="Times New Roman" w:cs="Times New Roman"/>
            <w:color w:val="000000" w:themeColor="text1"/>
            <w:szCs w:val="28"/>
            <w:bdr w:val="none" w:sz="0" w:space="0" w:color="auto" w:frame="1"/>
            <w:lang w:val="vi-VN"/>
          </w:rPr>
          <w:t xml:space="preserve">Thông tư liên tịch </w:t>
        </w:r>
        <w:r w:rsidRPr="00441DC4">
          <w:rPr>
            <w:rFonts w:eastAsia="Times New Roman" w:cs="Times New Roman"/>
            <w:color w:val="000000" w:themeColor="text1"/>
            <w:szCs w:val="28"/>
            <w:bdr w:val="none" w:sz="0" w:space="0" w:color="auto" w:frame="1"/>
            <w:lang w:val="vi-VN"/>
          </w:rPr>
          <w:t>42/2014 </w:t>
        </w:r>
        <w:r w:rsidRPr="00441DC4">
          <w:rPr>
            <w:rFonts w:eastAsia="Times New Roman" w:cs="Times New Roman"/>
            <w:color w:val="000000" w:themeColor="text1"/>
            <w:spacing w:val="1"/>
            <w:szCs w:val="28"/>
            <w:bdr w:val="none" w:sz="0" w:space="0" w:color="auto" w:frame="1"/>
            <w:lang w:val="vi-VN"/>
          </w:rPr>
          <w:t>Quy</w:t>
        </w:r>
        <w:r w:rsidRPr="00441DC4">
          <w:rPr>
            <w:rFonts w:eastAsia="Times New Roman" w:cs="Times New Roman"/>
            <w:color w:val="000000" w:themeColor="text1"/>
            <w:szCs w:val="28"/>
            <w:bdr w:val="none" w:sz="0" w:space="0" w:color="auto" w:frame="1"/>
            <w:lang w:val="vi-VN"/>
          </w:rPr>
          <w:t> định chính </w:t>
        </w:r>
        <w:r w:rsidRPr="00441DC4">
          <w:rPr>
            <w:rFonts w:eastAsia="Times New Roman" w:cs="Times New Roman"/>
            <w:color w:val="000000" w:themeColor="text1"/>
            <w:spacing w:val="1"/>
            <w:szCs w:val="28"/>
            <w:bdr w:val="none" w:sz="0" w:space="0" w:color="auto" w:frame="1"/>
            <w:lang w:val="vi-VN"/>
          </w:rPr>
          <w:t>sách</w:t>
        </w:r>
        <w:r w:rsidRPr="00441DC4">
          <w:rPr>
            <w:rFonts w:eastAsia="Times New Roman" w:cs="Times New Roman"/>
            <w:color w:val="000000" w:themeColor="text1"/>
            <w:szCs w:val="28"/>
            <w:bdr w:val="none" w:sz="0" w:space="0" w:color="auto" w:frame="1"/>
            <w:lang w:val="vi-VN"/>
          </w:rPr>
          <w:t> về giáo</w:t>
        </w:r>
      </w:hyperlink>
      <w:r w:rsidRPr="00441DC4">
        <w:rPr>
          <w:rFonts w:eastAsia="Times New Roman" w:cs="Times New Roman"/>
          <w:color w:val="000000" w:themeColor="text1"/>
          <w:szCs w:val="28"/>
          <w:bdr w:val="none" w:sz="0" w:space="0" w:color="auto" w:frame="1"/>
        </w:rPr>
        <w:t> </w:t>
      </w:r>
      <w:hyperlink r:id="rId7" w:history="1">
        <w:r w:rsidRPr="00441DC4">
          <w:rPr>
            <w:rFonts w:eastAsia="Times New Roman" w:cs="Times New Roman"/>
            <w:color w:val="000000" w:themeColor="text1"/>
            <w:szCs w:val="28"/>
            <w:bdr w:val="none" w:sz="0" w:space="0" w:color="auto" w:frame="1"/>
            <w:lang w:val="vi-VN"/>
          </w:rPr>
          <w:t>dục đối với người khuyết tật</w:t>
        </w:r>
      </w:hyperlink>
      <w:r w:rsidRPr="00441DC4">
        <w:rPr>
          <w:rFonts w:eastAsia="Times New Roman" w:cs="Times New Roman"/>
          <w:color w:val="000000" w:themeColor="text1"/>
          <w:szCs w:val="28"/>
          <w:bdr w:val="none" w:sz="0" w:space="0" w:color="auto" w:frame="1"/>
          <w:lang w:val="vi-VN"/>
        </w:rPr>
        <w:t>.</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b/>
          <w:bCs/>
          <w:color w:val="000000" w:themeColor="text1"/>
          <w:szCs w:val="28"/>
          <w:bdr w:val="none" w:sz="0" w:space="0" w:color="auto" w:frame="1"/>
        </w:rPr>
        <w:t>8</w:t>
      </w:r>
      <w:r w:rsidRPr="00441DC4">
        <w:rPr>
          <w:rFonts w:eastAsia="Times New Roman" w:cs="Times New Roman"/>
          <w:b/>
          <w:bCs/>
          <w:color w:val="000000" w:themeColor="text1"/>
          <w:szCs w:val="28"/>
          <w:bdr w:val="none" w:sz="0" w:space="0" w:color="auto" w:frame="1"/>
          <w:lang w:val="vi-VN"/>
        </w:rPr>
        <w:t>. </w:t>
      </w:r>
      <w:r w:rsidRPr="00441DC4">
        <w:rPr>
          <w:rFonts w:eastAsia="Times New Roman" w:cs="Times New Roman"/>
          <w:b/>
          <w:bCs/>
          <w:color w:val="000000" w:themeColor="text1"/>
          <w:szCs w:val="28"/>
          <w:bdr w:val="none" w:sz="0" w:space="0" w:color="auto" w:frame="1"/>
        </w:rPr>
        <w:t>Giáo dục ngoài giờ lên lớp, ngoại  khóa:</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b/>
          <w:bCs/>
          <w:color w:val="000000" w:themeColor="text1"/>
          <w:szCs w:val="28"/>
          <w:bdr w:val="none" w:sz="0" w:space="0" w:color="auto" w:frame="1"/>
        </w:rPr>
        <w:t>- </w:t>
      </w:r>
      <w:r w:rsidRPr="00441DC4">
        <w:rPr>
          <w:rFonts w:eastAsia="Times New Roman" w:cs="Times New Roman"/>
          <w:color w:val="000000" w:themeColor="text1"/>
          <w:szCs w:val="28"/>
          <w:bdr w:val="none" w:sz="0" w:space="0" w:color="auto" w:frame="1"/>
        </w:rPr>
        <w:t>T</w:t>
      </w:r>
      <w:r w:rsidRPr="00441DC4">
        <w:rPr>
          <w:rFonts w:eastAsia="Times New Roman" w:cs="Times New Roman"/>
          <w:color w:val="000000" w:themeColor="text1"/>
          <w:szCs w:val="28"/>
          <w:bdr w:val="none" w:sz="0" w:space="0" w:color="auto" w:frame="1"/>
          <w:lang w:val="vi-VN"/>
        </w:rPr>
        <w:t>ổ chức tốt hoạt động “Tuần sinh hoạt tập thể” đầu năm học mới theo hướng dẫn của Bộ GDĐT, quan tâm đối với các lớp đầu cấp nhằm giúp HS làm quen với điều kiện học tập, sinh hoạt và tiếp cận phương pháp dạy học và giáo dục trong nhà trường. Tuyên truyền về mục đích, ý nghĩa của Ngày khai giảng, Lễ tri ân, Lễ chào cờ Tổ quốc; hướng dẫn HS hát Quốc ca đúng nhạc và lời để hát tại các buổi Lễ chào cờ đầu tuần theo đúng nghi thức, thể hiện nhiệt huyết, lòng tự hào dân tộc của tuổi trẻ Việt Nam.</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w:t>
      </w:r>
      <w:r w:rsidRPr="00441DC4">
        <w:rPr>
          <w:rFonts w:eastAsia="Times New Roman" w:cs="Times New Roman"/>
          <w:color w:val="000000" w:themeColor="text1"/>
          <w:szCs w:val="28"/>
          <w:bdr w:val="none" w:sz="0" w:space="0" w:color="auto" w:frame="1"/>
          <w:lang w:val="vi-VN"/>
        </w:rPr>
        <w:t>Hướng dẫn HS ôn luyện bài thể dục buổi sáng, bài thể dục giữa giờ theo quy định. Duy trì nền nếp thực hiện các bài thể dục nói trên vận dụng vào tập luyện thường xuyên trong suốt năm học.</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w:t>
      </w:r>
      <w:r w:rsidRPr="00441DC4">
        <w:rPr>
          <w:rFonts w:eastAsia="Times New Roman" w:cs="Times New Roman"/>
          <w:color w:val="000000" w:themeColor="text1"/>
          <w:szCs w:val="28"/>
          <w:bdr w:val="none" w:sz="0" w:space="0" w:color="auto" w:frame="1"/>
          <w:lang w:val="vi-VN"/>
        </w:rPr>
        <w:t> Việc tổ chức các hoạt động tập thể, hoạt động giáo dục ngoài giờ lên lớp, hoạt động ngoại khóa cần chuyển mạnh sang hướng hoạt động trải nghiệm sáng tạo; tăng cường tổ chức và quản lí các hoạt động giáo dục kĩ năng sống theo Thông tư số 04/2014/TT-BGDĐT ngày 28/02/2014 của Bộ ban hành quy định về Quản lý hoạt động giáo dục kĩ năng sống và hoạt động giáo dục ngoài giờ chính khóa.</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lastRenderedPageBreak/>
        <w:t>9</w:t>
      </w:r>
      <w:r w:rsidRPr="00441DC4">
        <w:rPr>
          <w:rFonts w:eastAsia="Times New Roman" w:cs="Times New Roman"/>
          <w:color w:val="000000" w:themeColor="text1"/>
          <w:szCs w:val="28"/>
          <w:bdr w:val="none" w:sz="0" w:space="0" w:color="auto" w:frame="1"/>
          <w:lang w:val="vi-VN"/>
        </w:rPr>
        <w:t>. Tổ chức </w:t>
      </w:r>
      <w:r w:rsidRPr="00441DC4">
        <w:rPr>
          <w:rFonts w:eastAsia="Times New Roman" w:cs="Times New Roman"/>
          <w:color w:val="000000" w:themeColor="text1"/>
          <w:szCs w:val="28"/>
          <w:bdr w:val="none" w:sz="0" w:space="0" w:color="auto" w:frame="1"/>
        </w:rPr>
        <w:t>Hội thi Giáo viên dạy giỏi:</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Tổ chức </w:t>
      </w:r>
      <w:r w:rsidRPr="00441DC4">
        <w:rPr>
          <w:rFonts w:eastAsia="Times New Roman" w:cs="Times New Roman"/>
          <w:color w:val="000000" w:themeColor="text1"/>
          <w:szCs w:val="28"/>
          <w:bdr w:val="none" w:sz="0" w:space="0" w:color="auto" w:frame="1"/>
          <w:lang w:val="vi-VN"/>
        </w:rPr>
        <w:t>tốt </w:t>
      </w:r>
      <w:r w:rsidRPr="00441DC4">
        <w:rPr>
          <w:rFonts w:eastAsia="Times New Roman" w:cs="Times New Roman"/>
          <w:color w:val="000000" w:themeColor="text1"/>
          <w:szCs w:val="28"/>
          <w:bdr w:val="none" w:sz="0" w:space="0" w:color="auto" w:frame="1"/>
        </w:rPr>
        <w:t>Hội</w:t>
      </w:r>
      <w:r>
        <w:rPr>
          <w:rFonts w:eastAsia="Times New Roman" w:cs="Times New Roman"/>
          <w:color w:val="000000" w:themeColor="text1"/>
          <w:szCs w:val="28"/>
          <w:bdr w:val="none" w:sz="0" w:space="0" w:color="auto" w:frame="1"/>
          <w:lang w:val="vi-VN"/>
        </w:rPr>
        <w:t xml:space="preserve"> thi GVDG môn Địa lý; Hóa học; Giáo dục thể chất </w:t>
      </w:r>
      <w:r w:rsidRPr="00441DC4">
        <w:rPr>
          <w:rFonts w:eastAsia="Times New Roman" w:cs="Times New Roman"/>
          <w:color w:val="000000" w:themeColor="text1"/>
          <w:szCs w:val="28"/>
          <w:bdr w:val="none" w:sz="0" w:space="0" w:color="auto" w:frame="1"/>
        </w:rPr>
        <w:t>cấp trường</w:t>
      </w:r>
      <w:r w:rsidRPr="00441DC4">
        <w:rPr>
          <w:rFonts w:eastAsia="Times New Roman" w:cs="Times New Roman"/>
          <w:b/>
          <w:bCs/>
          <w:color w:val="000000" w:themeColor="text1"/>
          <w:szCs w:val="28"/>
          <w:bdr w:val="none" w:sz="0" w:space="0" w:color="auto" w:frame="1"/>
        </w:rPr>
        <w:t> </w:t>
      </w:r>
      <w:r>
        <w:rPr>
          <w:rFonts w:eastAsia="Times New Roman" w:cs="Times New Roman"/>
          <w:color w:val="000000" w:themeColor="text1"/>
          <w:szCs w:val="28"/>
          <w:bdr w:val="none" w:sz="0" w:space="0" w:color="auto" w:frame="1"/>
        </w:rPr>
        <w:t>vào tháng 10 năm 2018</w:t>
      </w:r>
      <w:r w:rsidRPr="00441DC4">
        <w:rPr>
          <w:rFonts w:eastAsia="Times New Roman" w:cs="Times New Roman"/>
          <w:color w:val="000000" w:themeColor="text1"/>
          <w:szCs w:val="28"/>
          <w:bdr w:val="none" w:sz="0" w:space="0" w:color="auto" w:frame="1"/>
        </w:rPr>
        <w:t>.</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b/>
          <w:bCs/>
          <w:color w:val="000000" w:themeColor="text1"/>
          <w:szCs w:val="28"/>
          <w:bdr w:val="none" w:sz="0" w:space="0" w:color="auto" w:frame="1"/>
        </w:rPr>
        <w:t>- </w:t>
      </w:r>
      <w:r w:rsidRPr="00441DC4">
        <w:rPr>
          <w:rFonts w:eastAsia="Times New Roman" w:cs="Times New Roman"/>
          <w:color w:val="000000" w:themeColor="text1"/>
          <w:szCs w:val="28"/>
          <w:bdr w:val="none" w:sz="0" w:space="0" w:color="auto" w:frame="1"/>
        </w:rPr>
        <w:t>Tham gia thi cấp quận, cấp Thành phố (nếu có)</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b/>
          <w:bCs/>
          <w:color w:val="000000" w:themeColor="text1"/>
          <w:szCs w:val="28"/>
          <w:bdr w:val="none" w:sz="0" w:space="0" w:color="auto" w:frame="1"/>
          <w:lang w:val="vi-VN"/>
        </w:rPr>
        <w:t>II. Đổi mới phương pháp dạy học và kiểm tra, đánh giá.</w:t>
      </w:r>
    </w:p>
    <w:p w:rsidR="00770198" w:rsidRPr="00441DC4" w:rsidRDefault="00770198" w:rsidP="00770198">
      <w:pPr>
        <w:numPr>
          <w:ilvl w:val="0"/>
          <w:numId w:val="1"/>
        </w:numPr>
        <w:spacing w:after="0" w:line="360" w:lineRule="auto"/>
        <w:ind w:left="0"/>
        <w:jc w:val="both"/>
        <w:textAlignment w:val="baseline"/>
        <w:rPr>
          <w:rFonts w:eastAsia="Times New Roman" w:cs="Times New Roman"/>
          <w:color w:val="000000" w:themeColor="text1"/>
          <w:szCs w:val="28"/>
        </w:rPr>
      </w:pPr>
      <w:r w:rsidRPr="00441DC4">
        <w:rPr>
          <w:rFonts w:eastAsia="Times New Roman" w:cs="Times New Roman"/>
          <w:b/>
          <w:bCs/>
          <w:color w:val="000000" w:themeColor="text1"/>
          <w:szCs w:val="28"/>
          <w:bdr w:val="none" w:sz="0" w:space="0" w:color="auto" w:frame="1"/>
          <w:lang w:val="vi-VN"/>
        </w:rPr>
        <w:t>Đổi mới phương pháp dạy học.</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lang w:val="vi-VN"/>
        </w:rPr>
        <w:t>Tiếp tục đổi mới phương pháp dạy học nhằm phát huy tính tích cực, chủ động, sáng tạo, rèn luyện phương pháp tự học và vận dụng kiến thức, kĩ năng của HS theo tinh thần Công văn số 5555/BGDĐT-GDTrH ngày 08/10/2014 của Bộ GDĐT, công văn số 10801/SGDĐT-GDTrH ngày 31/10/2014 của Sở.</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lang w:val="vi-VN"/>
        </w:rPr>
        <w:t>Tiếp tục quán triệt tinh thần giáo dục tích hợp khoa học – công nghệ - kỹ  thuật – toán (Science – Technology – Engineering – Mathematic: STEM) trong việc thực hiện dạy học những môn học liên quan.</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b/>
          <w:bCs/>
          <w:color w:val="000000" w:themeColor="text1"/>
          <w:szCs w:val="28"/>
          <w:bdr w:val="none" w:sz="0" w:space="0" w:color="auto" w:frame="1"/>
          <w:lang w:val="vi-VN"/>
        </w:rPr>
        <w:t>2. Đổi mới hình thức tổ chức dạy học</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lang w:val="vi-VN"/>
        </w:rPr>
        <w:t>- Đa dạng hóa các hình thức dạy học/giáo dục; ngoài việc tổ chức cho HS thực hiện các nhiệm vụ học tập ở trên lớp, cần coi trọng giao nhiệm vụ và hướng dẫn HS học tập ở nhà, ở ngoài nhà trường và cộng đồng. Tiếp tục thực hiện tốt việc sử dụng di sản văn hóa trong dạy học theo Hướng dẫn số 73/HD-BGDĐT-BVHTTDL ngày 16/01/2013 của liên Bộ GDĐT, Bộ Văn hóa, Thể thao và Du lịch.</w:t>
      </w:r>
    </w:p>
    <w:p w:rsidR="00770198" w:rsidRPr="00A939C5" w:rsidRDefault="00770198" w:rsidP="00770198">
      <w:pPr>
        <w:shd w:val="clear" w:color="auto" w:fill="FFFFFF"/>
        <w:spacing w:after="0" w:line="360" w:lineRule="auto"/>
        <w:jc w:val="both"/>
        <w:textAlignment w:val="baseline"/>
        <w:rPr>
          <w:rFonts w:eastAsia="Times New Roman" w:cs="Times New Roman"/>
          <w:color w:val="000000" w:themeColor="text1"/>
          <w:szCs w:val="28"/>
          <w:bdr w:val="none" w:sz="0" w:space="0" w:color="auto" w:frame="1"/>
        </w:rPr>
      </w:pPr>
      <w:r w:rsidRPr="00441DC4">
        <w:rPr>
          <w:rFonts w:eastAsia="Times New Roman" w:cs="Times New Roman"/>
          <w:color w:val="000000" w:themeColor="text1"/>
          <w:szCs w:val="28"/>
          <w:bdr w:val="none" w:sz="0" w:space="0" w:color="auto" w:frame="1"/>
          <w:lang w:val="vi-VN"/>
        </w:rPr>
        <w:t xml:space="preserve">- Đẩy mạnh công tác nghiên cứu khoa học; động viên HS THCS tích cực tham gia Cuộc thi khoa học kĩ thuật </w:t>
      </w:r>
      <w:r>
        <w:rPr>
          <w:rFonts w:eastAsia="Times New Roman" w:cs="Times New Roman"/>
          <w:color w:val="000000" w:themeColor="text1"/>
          <w:szCs w:val="28"/>
          <w:bdr w:val="none" w:sz="0" w:space="0" w:color="auto" w:frame="1"/>
        </w:rPr>
        <w:t>.</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lang w:val="vi-VN"/>
        </w:rPr>
        <w:t>- </w:t>
      </w:r>
      <w:r w:rsidRPr="00441DC4">
        <w:rPr>
          <w:rFonts w:eastAsia="Times New Roman" w:cs="Times New Roman"/>
          <w:color w:val="000000" w:themeColor="text1"/>
          <w:szCs w:val="28"/>
          <w:bdr w:val="none" w:sz="0" w:space="0" w:color="auto" w:frame="1"/>
        </w:rPr>
        <w:t>Phối hợp với Hội Cha mẹ học sinh x</w:t>
      </w:r>
      <w:r w:rsidRPr="00441DC4">
        <w:rPr>
          <w:rFonts w:eastAsia="Times New Roman" w:cs="Times New Roman"/>
          <w:color w:val="000000" w:themeColor="text1"/>
          <w:szCs w:val="28"/>
          <w:bdr w:val="none" w:sz="0" w:space="0" w:color="auto" w:frame="1"/>
          <w:lang w:val="vi-VN"/>
        </w:rPr>
        <w:t>ây dựng và sử dụng tủ sách </w:t>
      </w:r>
      <w:r w:rsidRPr="00441DC4">
        <w:rPr>
          <w:rFonts w:eastAsia="Times New Roman" w:cs="Times New Roman"/>
          <w:color w:val="000000" w:themeColor="text1"/>
          <w:szCs w:val="28"/>
          <w:bdr w:val="none" w:sz="0" w:space="0" w:color="auto" w:frame="1"/>
        </w:rPr>
        <w:t>trường</w:t>
      </w:r>
      <w:r w:rsidRPr="00441DC4">
        <w:rPr>
          <w:rFonts w:eastAsia="Times New Roman" w:cs="Times New Roman"/>
          <w:color w:val="000000" w:themeColor="text1"/>
          <w:szCs w:val="28"/>
          <w:bdr w:val="none" w:sz="0" w:space="0" w:color="auto" w:frame="1"/>
          <w:lang w:val="vi-VN"/>
        </w:rPr>
        <w:t> học, phát động tuần lễ “Hưởng ứng học tập suốt đời” và phát triển văn hóa đọc trong nhà trường.</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w:t>
      </w:r>
      <w:r w:rsidRPr="00441DC4">
        <w:rPr>
          <w:rFonts w:eastAsia="Times New Roman" w:cs="Times New Roman"/>
          <w:color w:val="000000" w:themeColor="text1"/>
          <w:szCs w:val="28"/>
          <w:bdr w:val="none" w:sz="0" w:space="0" w:color="auto" w:frame="1"/>
          <w:lang w:val="vi-VN"/>
        </w:rPr>
        <w:t>Khuyến khích tổ chức, thu hút HS tham gia các hoạt động trải nghiệm sáng tạo góp phần phát triển năng lực HS trên cơ sở tự nguyện  HS và </w:t>
      </w:r>
      <w:r w:rsidRPr="00441DC4">
        <w:rPr>
          <w:rFonts w:eastAsia="Times New Roman" w:cs="Times New Roman"/>
          <w:color w:val="000000" w:themeColor="text1"/>
          <w:szCs w:val="28"/>
          <w:bdr w:val="none" w:sz="0" w:space="0" w:color="auto" w:frame="1"/>
        </w:rPr>
        <w:t>cha mẹ </w:t>
      </w:r>
      <w:r w:rsidRPr="00441DC4">
        <w:rPr>
          <w:rFonts w:eastAsia="Times New Roman" w:cs="Times New Roman"/>
          <w:color w:val="000000" w:themeColor="text1"/>
          <w:szCs w:val="28"/>
          <w:bdr w:val="none" w:sz="0" w:space="0" w:color="auto" w:frame="1"/>
          <w:lang w:val="vi-VN"/>
        </w:rPr>
        <w:t xml:space="preserve">HS, phù hợp với đặc điểm tâm sinh lí và chương trình giáo dục; tăng  cường giao lưu, hợp tác nhằm thúc đẩy HS hứng thú học tập, rèn luyện kĩ năng sống, bổ sung hiểu biết về các giá trị văn hóa truyền thống dân tộc và văn hóa thế giới. Thực hiện nghiêm túc Công </w:t>
      </w:r>
      <w:r w:rsidRPr="00441DC4">
        <w:rPr>
          <w:rFonts w:eastAsia="Times New Roman" w:cs="Times New Roman"/>
          <w:color w:val="000000" w:themeColor="text1"/>
          <w:szCs w:val="28"/>
          <w:bdr w:val="none" w:sz="0" w:space="0" w:color="auto" w:frame="1"/>
          <w:lang w:val="vi-VN"/>
        </w:rPr>
        <w:lastRenderedPageBreak/>
        <w:t>văn số 1915/BGDĐT-GDTrH ngày 05/5/2017 của Bộ GDĐT về việc tinh giảm các cuộc thi dành cho GV và HS</w:t>
      </w:r>
      <w:r w:rsidRPr="00441DC4">
        <w:rPr>
          <w:rFonts w:eastAsia="Times New Roman" w:cs="Times New Roman"/>
          <w:color w:val="000000" w:themeColor="text1"/>
          <w:szCs w:val="28"/>
          <w:bdr w:val="none" w:sz="0" w:space="0" w:color="auto" w:frame="1"/>
        </w:rPr>
        <w:t>.</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b/>
          <w:bCs/>
          <w:color w:val="000000" w:themeColor="text1"/>
          <w:szCs w:val="28"/>
          <w:bdr w:val="none" w:sz="0" w:space="0" w:color="auto" w:frame="1"/>
          <w:lang w:val="vi-VN"/>
        </w:rPr>
        <w:t>3. Đổi mới kiểm tra và đánh giá.</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 Nhà </w:t>
      </w:r>
      <w:r w:rsidRPr="00441DC4">
        <w:rPr>
          <w:rFonts w:eastAsia="Times New Roman" w:cs="Times New Roman"/>
          <w:color w:val="000000" w:themeColor="text1"/>
          <w:szCs w:val="28"/>
          <w:bdr w:val="none" w:sz="0" w:space="0" w:color="auto" w:frame="1"/>
          <w:lang w:val="vi-VN"/>
        </w:rPr>
        <w:t>trường chủ động </w:t>
      </w:r>
      <w:r w:rsidRPr="00441DC4">
        <w:rPr>
          <w:rFonts w:eastAsia="Times New Roman" w:cs="Times New Roman"/>
          <w:color w:val="000000" w:themeColor="text1"/>
          <w:szCs w:val="28"/>
          <w:bdr w:val="none" w:sz="0" w:space="0" w:color="auto" w:frame="1"/>
        </w:rPr>
        <w:t> giao </w:t>
      </w:r>
      <w:r w:rsidRPr="00441DC4">
        <w:rPr>
          <w:rFonts w:eastAsia="Times New Roman" w:cs="Times New Roman"/>
          <w:color w:val="000000" w:themeColor="text1"/>
          <w:szCs w:val="28"/>
          <w:bdr w:val="none" w:sz="0" w:space="0" w:color="auto" w:frame="1"/>
          <w:lang w:val="vi-VN"/>
        </w:rPr>
        <w:t>cho GV trong việc kiểm tra, đánh giá thường xuyên và đánh giá định kỳ; chỉ đạo và tổ chức chặt chẽ, nghiêm túc, đúng quy chế ở tất cả các khâu ra đề, coi, chấm và nhận xét, đánh giá HS trong việc thi và kiểm tra; đảm bảo thực chất, khách quan, trung thực, công bằng, đánh giá đúng năng lực và sự tiến bộ của HS.</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lang w:val="vi-VN"/>
        </w:rPr>
        <w:t>- Chú trọng đánh giá thường xuyên đối với tất cả HS: đánh giá qua các hoạt động trên lớp; đánh giá qua hồ sơ học tập, vở học tập; đánh giá qua việc HS báo cáo kết quả thực hiện một dự án học tập, nghiên cứu khoa học kĩ thuật, báo cáo kết quả thực hành, thí nghiệm; đánh giá qua bài thuyết trình (bài viết, bài trình chiếu, video…) về kết quả thực hiện nhiệm vụ học tập. GV có thể sử dụng các hình thức đánh giá nói trên thay cho các bài kiểm tra hiện hành. </w:t>
      </w:r>
      <w:r w:rsidRPr="00441DC4">
        <w:rPr>
          <w:rFonts w:eastAsia="Times New Roman" w:cs="Times New Roman"/>
          <w:b/>
          <w:bCs/>
          <w:i/>
          <w:iCs/>
          <w:color w:val="000000" w:themeColor="text1"/>
          <w:szCs w:val="28"/>
          <w:bdr w:val="none" w:sz="0" w:space="0" w:color="auto" w:frame="1"/>
          <w:lang w:val="vi-VN"/>
        </w:rPr>
        <w:t>Khi chấm bài kiểm tra phải có phần nhận xét, hướng dẫn, sửa sai, động viên sự cố gắng, tiến bộ của HS</w:t>
      </w:r>
      <w:r w:rsidRPr="00441DC4">
        <w:rPr>
          <w:rFonts w:eastAsia="Times New Roman" w:cs="Times New Roman"/>
          <w:color w:val="000000" w:themeColor="text1"/>
          <w:szCs w:val="28"/>
          <w:bdr w:val="none" w:sz="0" w:space="0" w:color="auto" w:frame="1"/>
          <w:lang w:val="vi-VN"/>
        </w:rPr>
        <w:t>. Đối  với HS có kết quả bài kiểm tra định kì không phù hợp với những nhận xét trong quá trình học tập (quá trình học tốt nhưng kết quả kiểm tra quá kém hoặc ngược lại), GV cần tìm hiểu rõ nguyên nhân, nếu thấy cần thiết và hợp lí thì có thể cho HS kiểm tra lại.</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lang w:val="vi-VN"/>
        </w:rPr>
        <w:t>- Thực hiện nghiêm túc việc xây dựng đề thi, kiểm tra cuối học kì, cuối năm học theo </w:t>
      </w:r>
      <w:r w:rsidRPr="00441DC4">
        <w:rPr>
          <w:rFonts w:eastAsia="Times New Roman" w:cs="Times New Roman"/>
          <w:color w:val="000000" w:themeColor="text1"/>
          <w:spacing w:val="-3"/>
          <w:szCs w:val="28"/>
          <w:bdr w:val="none" w:sz="0" w:space="0" w:color="auto" w:frame="1"/>
          <w:lang w:val="vi-VN"/>
        </w:rPr>
        <w:t>ma </w:t>
      </w:r>
      <w:r w:rsidRPr="00441DC4">
        <w:rPr>
          <w:rFonts w:eastAsia="Times New Roman" w:cs="Times New Roman"/>
          <w:color w:val="000000" w:themeColor="text1"/>
          <w:szCs w:val="28"/>
          <w:bdr w:val="none" w:sz="0" w:space="0" w:color="auto" w:frame="1"/>
          <w:lang w:val="vi-VN"/>
        </w:rPr>
        <w:t>trận và viết câu hỏi phục vụ ma trận đề. Đề kiểm tra bao gồm các câu hỏi, bài tập (tự luận hoặc trắc nghiệm) theo 4 mức độ yêu cầu: Nhận biết; Thông hiểu; Vận dụng; Vận dụng cao. Căn cứ vào mức độ phát triển năng lực của HS, GV xác định tỉ lệ các câu hỏi, bài tập theo 4 mức độ yêu cầu trong các bài kiểm tra trên nguyên tắc đảm bảo sự phù hợp với đối tượng và tăng dần tỉ lệ các câu hỏi, bài tập ở mức độ yêu cầu vận dụng, vận dụng cao.</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lang w:val="vi-VN"/>
        </w:rPr>
        <w:t xml:space="preserve">- Kết hợp một cách hợp lí giữa hình thức tự luận với trắc nghiệm khách quan, giữa kiểm tra lí thuyết và kiểm tra thực hành trong các bài kiểm tra; tiếp tục nâng cao yêu cầu vận dụng kiến thức liên môn vào thực tiễn; tăng cường ra các câu hỏi mở, gắn với thời sự quê hương, đất nước đối với các môn khoa học xã hội và nhân văn để HS được bày tỏ chính kiến của mình về các vấn đề kinh tế, chính trị, xã hội. Tiếp </w:t>
      </w:r>
      <w:r w:rsidRPr="00441DC4">
        <w:rPr>
          <w:rFonts w:eastAsia="Times New Roman" w:cs="Times New Roman"/>
          <w:color w:val="000000" w:themeColor="text1"/>
          <w:szCs w:val="28"/>
          <w:bdr w:val="none" w:sz="0" w:space="0" w:color="auto" w:frame="1"/>
          <w:lang w:val="vi-VN"/>
        </w:rPr>
        <w:lastRenderedPageBreak/>
        <w:t>tục nâng cao chất lượng việc kiểm tra và thi cả bốn kĩ năng nghe, nói, đọc, viết và triển khai phần tự luận trong các bài kiểm tra viết, vận dụng định dạng đề thi tiếng Anh đối với HS học theo chương trình thí điểm theo Công văn số 3333/BGDĐT- GDTrH ngày 07/7/2016 đối với môn ngoại ngữ;</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lang w:val="vi-VN"/>
        </w:rPr>
        <w:t>- Tăng cường tổ chức hoạt động đề xuất và lựa chọn, hoàn thiện các câu hỏi, bài tập kiểm tra theo định hướng phát triển năng lực để bổ sung cho thư viện câu  hỏi của nhà trường. </w:t>
      </w:r>
      <w:r w:rsidRPr="00441DC4">
        <w:rPr>
          <w:rFonts w:eastAsia="Times New Roman" w:cs="Times New Roman"/>
          <w:color w:val="000000" w:themeColor="text1"/>
          <w:szCs w:val="28"/>
          <w:bdr w:val="none" w:sz="0" w:space="0" w:color="auto" w:frame="1"/>
        </w:rPr>
        <w:t>Tăng cường xây dựng nguồn học liệu </w:t>
      </w:r>
      <w:r w:rsidRPr="00441DC4">
        <w:rPr>
          <w:rFonts w:eastAsia="Times New Roman" w:cs="Times New Roman"/>
          <w:color w:val="000000" w:themeColor="text1"/>
          <w:spacing w:val="-3"/>
          <w:szCs w:val="28"/>
          <w:bdr w:val="none" w:sz="0" w:space="0" w:color="auto" w:frame="1"/>
        </w:rPr>
        <w:t>mở </w:t>
      </w:r>
      <w:r w:rsidRPr="00441DC4">
        <w:rPr>
          <w:rFonts w:eastAsia="Times New Roman" w:cs="Times New Roman"/>
          <w:color w:val="000000" w:themeColor="text1"/>
          <w:szCs w:val="28"/>
          <w:bdr w:val="none" w:sz="0" w:space="0" w:color="auto" w:frame="1"/>
        </w:rPr>
        <w:t>(thư viện học liệu) về câu hỏi, bài tập, đề thi, kế hoạch bài học, tài liệu tham khảo có chất lượng trên trang mạng "Trường học kết nối" </w:t>
      </w:r>
      <w:hyperlink r:id="rId8" w:history="1">
        <w:r w:rsidRPr="00441DC4">
          <w:rPr>
            <w:rFonts w:eastAsia="Times New Roman" w:cs="Times New Roman"/>
            <w:color w:val="000000" w:themeColor="text1"/>
            <w:szCs w:val="28"/>
            <w:bdr w:val="none" w:sz="0" w:space="0" w:color="auto" w:frame="1"/>
          </w:rPr>
          <w:t>(http://truonghocketnoi.edu.vn</w:t>
        </w:r>
      </w:hyperlink>
      <w:r w:rsidRPr="00441DC4">
        <w:rPr>
          <w:rFonts w:eastAsia="Times New Roman" w:cs="Times New Roman"/>
          <w:color w:val="000000" w:themeColor="text1"/>
          <w:szCs w:val="28"/>
          <w:bdr w:val="none" w:sz="0" w:space="0" w:color="auto" w:frame="1"/>
        </w:rPr>
        <w:t>) của Sở, phòng GDĐT và các nhà trường. Chỉ đạo CBQL, GV, HS tích cực tham gia các hoạt động chuyên môn trên trang mạng "Trường học kết nối" về xây dựng các chuyên đề dạy học tích hợp, liên môn; đổi mới phương pháp, hình thức dạy học và kiểm tra, đánh giá theo định hướng phát triển năng lực HS.</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C</w:t>
      </w:r>
      <w:r w:rsidRPr="00441DC4">
        <w:rPr>
          <w:rFonts w:eastAsia="Times New Roman" w:cs="Times New Roman"/>
          <w:color w:val="000000" w:themeColor="text1"/>
          <w:szCs w:val="28"/>
          <w:bdr w:val="none" w:sz="0" w:space="0" w:color="auto" w:frame="1"/>
          <w:lang w:val="vi-VN"/>
        </w:rPr>
        <w:t>oi trọng việc giúp đỡ HS học tập yếu kém, rèn luyện và có những biện pháp chống hiện tượng học lệch, đặc biệt là đối với HS lớp 9</w:t>
      </w:r>
      <w:r w:rsidRPr="00441DC4">
        <w:rPr>
          <w:rFonts w:eastAsia="Times New Roman" w:cs="Times New Roman"/>
          <w:color w:val="000000" w:themeColor="text1"/>
          <w:szCs w:val="28"/>
          <w:bdr w:val="none" w:sz="0" w:space="0" w:color="auto" w:frame="1"/>
        </w:rPr>
        <w:t>; phát hiện và bồi dưỡng HSG   các khối lớp 6,7,8 theo tinh thần Công văn số 2028/BGDĐT-GDTrH ngày 18/3/2005 của Bộ GDĐT.</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Thực hiện kế hoạch khảo sát và kiểm tra học kì theo chỉ đạo của Phòng GD&amp;ĐT</w:t>
      </w:r>
    </w:p>
    <w:p w:rsidR="00770198" w:rsidRPr="00441DC4" w:rsidRDefault="00770198" w:rsidP="00770198">
      <w:pPr>
        <w:shd w:val="clear" w:color="auto" w:fill="FFFFFF"/>
        <w:spacing w:after="0" w:line="360" w:lineRule="auto"/>
        <w:textAlignment w:val="baseline"/>
        <w:rPr>
          <w:rFonts w:eastAsia="Times New Roman" w:cs="Times New Roman"/>
          <w:color w:val="000000" w:themeColor="text1"/>
          <w:szCs w:val="28"/>
        </w:rPr>
      </w:pPr>
      <w:r w:rsidRPr="00441DC4">
        <w:rPr>
          <w:rFonts w:eastAsia="Times New Roman" w:cs="Times New Roman"/>
          <w:b/>
          <w:bCs/>
          <w:color w:val="000000" w:themeColor="text1"/>
          <w:szCs w:val="28"/>
          <w:bdr w:val="none" w:sz="0" w:space="0" w:color="auto" w:frame="1"/>
          <w:lang w:val="vi-VN"/>
        </w:rPr>
        <w:t>III. </w:t>
      </w:r>
      <w:r w:rsidRPr="00441DC4">
        <w:rPr>
          <w:rFonts w:eastAsia="Times New Roman" w:cs="Times New Roman"/>
          <w:b/>
          <w:bCs/>
          <w:color w:val="000000" w:themeColor="text1"/>
          <w:szCs w:val="28"/>
          <w:bdr w:val="none" w:sz="0" w:space="0" w:color="auto" w:frame="1"/>
        </w:rPr>
        <w:t>Nâng cao chất lượng hoạt động chuyên môn, bồi dưỡng đội ngũ GV:</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lang w:val="vi-VN"/>
        </w:rPr>
        <w:t>- </w:t>
      </w:r>
      <w:r w:rsidRPr="00441DC4">
        <w:rPr>
          <w:rFonts w:eastAsia="Times New Roman" w:cs="Times New Roman"/>
          <w:color w:val="000000" w:themeColor="text1"/>
          <w:szCs w:val="28"/>
          <w:bdr w:val="none" w:sz="0" w:space="0" w:color="auto" w:frame="1"/>
        </w:rPr>
        <w:t>Tạo điều kiện cho giáo viên tham gia các đợt tập huấn chuyên môn;</w:t>
      </w:r>
      <w:r w:rsidRPr="00441DC4">
        <w:rPr>
          <w:rFonts w:eastAsia="Times New Roman" w:cs="Times New Roman"/>
          <w:color w:val="000000" w:themeColor="text1"/>
          <w:szCs w:val="28"/>
          <w:bdr w:val="none" w:sz="0" w:space="0" w:color="auto" w:frame="1"/>
          <w:lang w:val="vi-VN"/>
        </w:rPr>
        <w:t> tổ chức tập huấn </w:t>
      </w:r>
      <w:r w:rsidRPr="00441DC4">
        <w:rPr>
          <w:rFonts w:eastAsia="Times New Roman" w:cs="Times New Roman"/>
          <w:color w:val="000000" w:themeColor="text1"/>
          <w:szCs w:val="28"/>
          <w:bdr w:val="none" w:sz="0" w:space="0" w:color="auto" w:frame="1"/>
        </w:rPr>
        <w:t>bồi dưỡng thường xuyên </w:t>
      </w:r>
      <w:r w:rsidRPr="00441DC4">
        <w:rPr>
          <w:rFonts w:eastAsia="Times New Roman" w:cs="Times New Roman"/>
          <w:color w:val="000000" w:themeColor="text1"/>
          <w:szCs w:val="28"/>
          <w:bdr w:val="none" w:sz="0" w:space="0" w:color="auto" w:frame="1"/>
          <w:lang w:val="vi-VN"/>
        </w:rPr>
        <w:t>về các nội dung: Phương pháp và kĩ thuật dạy học theo </w:t>
      </w:r>
      <w:r w:rsidRPr="00441DC4">
        <w:rPr>
          <w:rFonts w:eastAsia="Times New Roman" w:cs="Times New Roman"/>
          <w:color w:val="000000" w:themeColor="text1"/>
          <w:spacing w:val="-3"/>
          <w:szCs w:val="28"/>
          <w:bdr w:val="none" w:sz="0" w:space="0" w:color="auto" w:frame="1"/>
          <w:lang w:val="vi-VN"/>
        </w:rPr>
        <w:t>mô </w:t>
      </w:r>
      <w:r w:rsidRPr="00441DC4">
        <w:rPr>
          <w:rFonts w:eastAsia="Times New Roman" w:cs="Times New Roman"/>
          <w:color w:val="000000" w:themeColor="text1"/>
          <w:szCs w:val="28"/>
          <w:bdr w:val="none" w:sz="0" w:space="0" w:color="auto" w:frame="1"/>
          <w:lang w:val="vi-VN"/>
        </w:rPr>
        <w:t>hình trường học mới cấp THCS; </w:t>
      </w:r>
      <w:r w:rsidRPr="00441DC4">
        <w:rPr>
          <w:rFonts w:eastAsia="Times New Roman" w:cs="Times New Roman"/>
          <w:color w:val="000000" w:themeColor="text1"/>
          <w:szCs w:val="28"/>
          <w:bdr w:val="none" w:sz="0" w:space="0" w:color="auto" w:frame="1"/>
        </w:rPr>
        <w:t>đổi mới p</w:t>
      </w:r>
      <w:r w:rsidRPr="00441DC4">
        <w:rPr>
          <w:rFonts w:eastAsia="Times New Roman" w:cs="Times New Roman"/>
          <w:color w:val="000000" w:themeColor="text1"/>
          <w:szCs w:val="28"/>
          <w:bdr w:val="none" w:sz="0" w:space="0" w:color="auto" w:frame="1"/>
          <w:lang w:val="vi-VN"/>
        </w:rPr>
        <w:t>hương pháp</w:t>
      </w:r>
      <w:r w:rsidRPr="00441DC4">
        <w:rPr>
          <w:rFonts w:eastAsia="Times New Roman" w:cs="Times New Roman"/>
          <w:color w:val="000000" w:themeColor="text1"/>
          <w:szCs w:val="28"/>
          <w:bdr w:val="none" w:sz="0" w:space="0" w:color="auto" w:frame="1"/>
        </w:rPr>
        <w:t> dạy học</w:t>
      </w:r>
      <w:r w:rsidRPr="00441DC4">
        <w:rPr>
          <w:rFonts w:eastAsia="Times New Roman" w:cs="Times New Roman"/>
          <w:color w:val="000000" w:themeColor="text1"/>
          <w:szCs w:val="28"/>
          <w:bdr w:val="none" w:sz="0" w:space="0" w:color="auto" w:frame="1"/>
          <w:lang w:val="vi-VN"/>
        </w:rPr>
        <w:t>, kĩ thuật dạy học và kiểm tra đánh giá theo định hướng phát triển năng lực HS; </w:t>
      </w:r>
      <w:r w:rsidRPr="00441DC4">
        <w:rPr>
          <w:rFonts w:eastAsia="Times New Roman" w:cs="Times New Roman"/>
          <w:color w:val="000000" w:themeColor="text1"/>
          <w:szCs w:val="28"/>
          <w:bdr w:val="none" w:sz="0" w:space="0" w:color="auto" w:frame="1"/>
        </w:rPr>
        <w:t>t</w:t>
      </w:r>
      <w:r w:rsidRPr="00441DC4">
        <w:rPr>
          <w:rFonts w:eastAsia="Times New Roman" w:cs="Times New Roman"/>
          <w:color w:val="000000" w:themeColor="text1"/>
          <w:szCs w:val="28"/>
          <w:bdr w:val="none" w:sz="0" w:space="0" w:color="auto" w:frame="1"/>
          <w:lang w:val="vi-VN"/>
        </w:rPr>
        <w:t>ổ chức công tác nghiên cứu khoa học kĩ thuật và cuộc thi khoa học kĩ thuật cấp quốc gia dành cho HS;...</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lang w:val="vi-VN"/>
        </w:rPr>
        <w:t>- Đẩy mạnh việc chuẩn hóa năng lực đội ngũ GV tiếng Anh đáp ứng việc triển khai Đề án "Dạy và học ngoại ngữ trong hệ thống giáo dục quốc dân giai đoạn 2008-2020".</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lang w:val="vi-VN"/>
        </w:rPr>
        <w:t>- Tiếp tục đổi mới sinh hoạt tổ/nhóm chuyên môn  dựa trên nghiên cứu bài học. Chủ động triển khai các hoạt động chuyên môn trên trang mạng "Trường học kết nối" </w:t>
      </w:r>
      <w:r w:rsidRPr="00441DC4">
        <w:rPr>
          <w:rFonts w:eastAsia="Times New Roman" w:cs="Times New Roman"/>
          <w:color w:val="000000" w:themeColor="text1"/>
          <w:szCs w:val="28"/>
          <w:bdr w:val="none" w:sz="0" w:space="0" w:color="auto" w:frame="1"/>
        </w:rPr>
        <w:t> </w:t>
      </w:r>
    </w:p>
    <w:p w:rsidR="00770198" w:rsidRPr="00441DC4" w:rsidRDefault="00770198" w:rsidP="00770198">
      <w:pPr>
        <w:shd w:val="clear" w:color="auto" w:fill="FFFFFF"/>
        <w:spacing w:after="0" w:line="360" w:lineRule="auto"/>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lastRenderedPageBreak/>
        <w:t>- Nâng  cao chất lượng và phát huy hiệu quả của hội thi  GVDG .</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Bồi dưỡng trình độ tin học cho giáo viên : như  bồi dưỡng kĩ năng thiết kế bài giảng điện tử, ứng dụng tin học để thiết kế giáo án, ra đề kiểm tra, thiết kế giáo án E-learning ; sử dụng trang “Trường học kế nối” ; khai thác thông tin trên trang Web của nhà trường.</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lang w:val="en-SG"/>
        </w:rPr>
        <w:t>- Chỉ đạo </w:t>
      </w:r>
      <w:r w:rsidRPr="00441DC4">
        <w:rPr>
          <w:rFonts w:eastAsia="Times New Roman" w:cs="Times New Roman"/>
          <w:color w:val="000000" w:themeColor="text1"/>
          <w:szCs w:val="28"/>
          <w:bdr w:val="none" w:sz="0" w:space="0" w:color="auto" w:frame="1"/>
        </w:rPr>
        <w:t>giáo viên</w:t>
      </w:r>
      <w:r w:rsidRPr="00441DC4">
        <w:rPr>
          <w:rFonts w:eastAsia="Times New Roman" w:cs="Times New Roman"/>
          <w:color w:val="000000" w:themeColor="text1"/>
          <w:szCs w:val="28"/>
          <w:bdr w:val="none" w:sz="0" w:space="0" w:color="auto" w:frame="1"/>
          <w:lang w:val="vi-VN"/>
        </w:rPr>
        <w:t> nhập số liệu, đảm bảo tính chính xác vào hệ thống E</w:t>
      </w:r>
      <w:r w:rsidRPr="00441DC4">
        <w:rPr>
          <w:rFonts w:eastAsia="Times New Roman" w:cs="Times New Roman"/>
          <w:color w:val="000000" w:themeColor="text1"/>
          <w:szCs w:val="28"/>
          <w:bdr w:val="none" w:sz="0" w:space="0" w:color="auto" w:frame="1"/>
        </w:rPr>
        <w:t>SAM </w:t>
      </w:r>
      <w:r w:rsidRPr="00441DC4">
        <w:rPr>
          <w:rFonts w:eastAsia="Times New Roman" w:cs="Times New Roman"/>
          <w:color w:val="000000" w:themeColor="text1"/>
          <w:szCs w:val="28"/>
          <w:bdr w:val="none" w:sz="0" w:space="0" w:color="auto" w:frame="1"/>
          <w:lang w:val="vi-VN"/>
        </w:rPr>
        <w:t>theo đúng tiến độ.</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w:t>
      </w:r>
      <w:r w:rsidRPr="00441DC4">
        <w:rPr>
          <w:rFonts w:eastAsia="Times New Roman" w:cs="Times New Roman"/>
          <w:color w:val="000000" w:themeColor="text1"/>
          <w:szCs w:val="28"/>
          <w:bdr w:val="none" w:sz="0" w:space="0" w:color="auto" w:frame="1"/>
          <w:lang w:val="vi-VN"/>
        </w:rPr>
        <w:t> Nâng cao chất lượng và sử dụng có hiệu quả </w:t>
      </w:r>
      <w:r w:rsidRPr="00441DC4">
        <w:rPr>
          <w:rFonts w:eastAsia="Times New Roman" w:cs="Times New Roman"/>
          <w:color w:val="000000" w:themeColor="text1"/>
          <w:szCs w:val="28"/>
          <w:bdr w:val="none" w:sz="0" w:space="0" w:color="auto" w:frame="1"/>
          <w:lang w:val="en-SG"/>
        </w:rPr>
        <w:t>Website của ngành và của nhà trường.</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Bồi dưỡng trình độ chuyên môn nghiệp vụ:</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Tổ chức sinh hoạt chuyên đề thông qua sinh hoạt tổ, nhóm chuyên môn.</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Dự giờ và rút kinh nghiệm giờ dạy.</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+Tham gia các chuyên đề của Phòng giáo dục tổ chức.</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Nghiên cứu tài liệu tham khảo.</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Thực hiện các nội dung bồi dưỡng khác theo yêu cầ</w:t>
      </w:r>
      <w:r>
        <w:rPr>
          <w:rFonts w:eastAsia="Times New Roman" w:cs="Times New Roman"/>
          <w:color w:val="000000" w:themeColor="text1"/>
          <w:szCs w:val="28"/>
          <w:bdr w:val="none" w:sz="0" w:space="0" w:color="auto" w:frame="1"/>
        </w:rPr>
        <w:t>u của Kế hoạch BDTX năm học 2018-2019</w:t>
      </w:r>
      <w:r w:rsidRPr="00441DC4">
        <w:rPr>
          <w:rFonts w:eastAsia="Times New Roman" w:cs="Times New Roman"/>
          <w:color w:val="000000" w:themeColor="text1"/>
          <w:szCs w:val="28"/>
          <w:bdr w:val="none" w:sz="0" w:space="0" w:color="auto" w:frame="1"/>
        </w:rPr>
        <w:t>.</w:t>
      </w:r>
    </w:p>
    <w:p w:rsidR="00770198" w:rsidRPr="00441DC4" w:rsidRDefault="00770198" w:rsidP="00770198">
      <w:pPr>
        <w:shd w:val="clear" w:color="auto" w:fill="FFFFFF"/>
        <w:spacing w:after="0" w:line="360" w:lineRule="auto"/>
        <w:textAlignment w:val="baseline"/>
        <w:rPr>
          <w:rFonts w:eastAsia="Times New Roman" w:cs="Times New Roman"/>
          <w:color w:val="000000" w:themeColor="text1"/>
          <w:szCs w:val="28"/>
        </w:rPr>
      </w:pPr>
      <w:r w:rsidRPr="00441DC4">
        <w:rPr>
          <w:rFonts w:eastAsia="Times New Roman" w:cs="Times New Roman"/>
          <w:color w:val="000000" w:themeColor="text1"/>
          <w:szCs w:val="28"/>
        </w:rPr>
        <w:t> </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b/>
          <w:bCs/>
          <w:color w:val="000000" w:themeColor="text1"/>
          <w:szCs w:val="28"/>
          <w:bdr w:val="none" w:sz="0" w:space="0" w:color="auto" w:frame="1"/>
        </w:rPr>
        <w:t> IV. Sử dụng hiệu quả cơ sở vật chất, thiết bị dạy học:</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Quản lí và sử dụng hiệu quả phòng học bộ môn, thư viện, nhà đa năng, vườn trường.</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-Tăng cường thựchiện xã hội hóa giáo dục, vận động, huy động các nguồn lực xã hội để xây dựng, cải tạo cảnh quan đạt tiêu chuẩn xanh - sạch - đẹp, an toàn .</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Thường xuyên kiểm tra, rà soát thực trạng thiết bị dạy học để có kế hoạch sửa chữa và bổ  sung kịp  thời theo danh mục thiết bị  dạy học tối thiểu đã ban hành  theo Thông tư  số 19/2009/TT-BGDĐT  ngày 11/8/2009 và Thông tư số 01/2010/TT-BGDĐT ngày 18/01/2010. Thực  hiện  nghiêm túc Công văn số  7842/BGDĐT-CSVCTBTH  ngày  28/10/2013  về  việc  đầu  tư  mua  sắm  thiết  bị dạy  học, học liệu ở các nhà trường. Tăng  cường  bồi  dưỡng,  nâng  cao trình  độ  chuyên  môn  nghiệp  vụ  của viên  chức  làm  công  tác thiết bị dạy học; yêu cầu GV tăng cường sử dụng thiết bị dạy học của nhà trường để đảm bảo việc dạy học có chất lượng.</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b/>
          <w:bCs/>
          <w:color w:val="000000" w:themeColor="text1"/>
          <w:szCs w:val="28"/>
          <w:bdr w:val="none" w:sz="0" w:space="0" w:color="auto" w:frame="1"/>
        </w:rPr>
        <w:lastRenderedPageBreak/>
        <w:t>* Kế hoạch tu bổ, bổ sung cơ sở vật chất phục vụ cho chuyên môn:</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Mua sắm thêm thiết bị phục vụ cho giảng dạy</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Mua bổ sung sách giáo khoa, sách tham khảo.</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b/>
          <w:bCs/>
          <w:color w:val="000000" w:themeColor="text1"/>
          <w:szCs w:val="28"/>
          <w:bdr w:val="none" w:sz="0" w:space="0" w:color="auto" w:frame="1"/>
        </w:rPr>
        <w:t>V.</w:t>
      </w:r>
      <w:r w:rsidRPr="00441DC4">
        <w:rPr>
          <w:rFonts w:eastAsia="Times New Roman" w:cs="Times New Roman"/>
          <w:b/>
          <w:bCs/>
          <w:color w:val="000000" w:themeColor="text1"/>
          <w:szCs w:val="28"/>
          <w:bdr w:val="none" w:sz="0" w:space="0" w:color="auto" w:frame="1"/>
          <w:lang w:val="vi-VN"/>
        </w:rPr>
        <w:t> Duy trì, nâng cao kết quả phổ cập giáo dục.</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w:t>
      </w:r>
      <w:r w:rsidRPr="00441DC4">
        <w:rPr>
          <w:rFonts w:eastAsia="Times New Roman" w:cs="Times New Roman"/>
          <w:color w:val="000000" w:themeColor="text1"/>
          <w:szCs w:val="28"/>
          <w:bdr w:val="none" w:sz="0" w:space="0" w:color="auto" w:frame="1"/>
          <w:lang w:val="vi-VN"/>
        </w:rPr>
        <w:t> Tích cực triển khai thực hiện Chỉ thị số 10-CT/TW ngày 05/12/2011 của Bộ Chính trị, Nghị định số 20/2014/NĐ-CP ngày 24/3/2014 của Chính phủ về phổ cập giáo dục mầm non cho trẻ 5 tuổi, củng cố kết quả phổ cập giáo dục tiểu học và phổ cập giáo dục THCS và Thông tư số 07/2016/TT-BGDĐT ngày 22/3/2016 của Bộ GDĐT Quy định về điều kiện đảm bảo và nội dung, quy trình và thủ tục kiểm tra công nhận đạt chuẩn phổ cập giáo dục, xóa mù chữ, tăng cường phân luồng HS sau THCS và xóa mù chữ cho người lớn.</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 Phối hợp cùng chính quyền địa phương</w:t>
      </w:r>
      <w:r w:rsidRPr="00441DC4">
        <w:rPr>
          <w:rFonts w:eastAsia="Times New Roman" w:cs="Times New Roman"/>
          <w:color w:val="000000" w:themeColor="text1"/>
          <w:szCs w:val="28"/>
          <w:bdr w:val="none" w:sz="0" w:space="0" w:color="auto" w:frame="1"/>
          <w:lang w:val="vi-VN"/>
        </w:rPr>
        <w:t> củng cố, kiện toàn Ban chỉ đạo phổ cập giáo dục các cấp, đội ngũ CB, GV chuyên trách phổ cập giáo dục; thực hiện tốt việc quản lí và lưu trữ hồ sơ phổ cập giáo dục; coi trọng công tác điều tra cơ bản, rà soát đánh giá kết quả và báo cáo hằng năm về thực trạng tình hình phổ cập giáo dục.</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w:t>
      </w:r>
      <w:r w:rsidRPr="00441DC4">
        <w:rPr>
          <w:rFonts w:eastAsia="Times New Roman" w:cs="Times New Roman"/>
          <w:color w:val="000000" w:themeColor="text1"/>
          <w:szCs w:val="28"/>
          <w:bdr w:val="none" w:sz="0" w:space="0" w:color="auto" w:frame="1"/>
          <w:lang w:val="vi-VN"/>
        </w:rPr>
        <w:t> Tích cực huy động các đối tượng diện phổ cập giáo dục THCS ra lớp; nắm chắc tình hình, nguyên nhân HS bỏ học và có giải pháp khắc phục tình trạng này</w:t>
      </w:r>
      <w:r w:rsidRPr="00441DC4">
        <w:rPr>
          <w:rFonts w:eastAsia="Times New Roman" w:cs="Times New Roman"/>
          <w:color w:val="000000" w:themeColor="text1"/>
          <w:szCs w:val="28"/>
          <w:bdr w:val="none" w:sz="0" w:space="0" w:color="auto" w:frame="1"/>
        </w:rPr>
        <w:t> </w:t>
      </w:r>
      <w:r w:rsidRPr="00441DC4">
        <w:rPr>
          <w:rFonts w:eastAsia="Times New Roman" w:cs="Times New Roman"/>
          <w:color w:val="000000" w:themeColor="text1"/>
          <w:szCs w:val="28"/>
          <w:bdr w:val="none" w:sz="0" w:space="0" w:color="auto" w:frame="1"/>
          <w:lang w:val="vi-VN"/>
        </w:rPr>
        <w:t> nhằm duy trì sĩ số HS; củng cố, duy trì và nâng cao tỉ lệ, chất lượng đạt chuẩn phổ cập giáo dục THCS.</w:t>
      </w:r>
    </w:p>
    <w:p w:rsidR="00770198" w:rsidRPr="00441DC4" w:rsidRDefault="00770198" w:rsidP="00770198">
      <w:pPr>
        <w:shd w:val="clear" w:color="auto" w:fill="FFFFFF"/>
        <w:spacing w:after="0" w:line="360" w:lineRule="auto"/>
        <w:ind w:left="720"/>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rPr>
        <w:t> </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b/>
          <w:bCs/>
          <w:color w:val="000000" w:themeColor="text1"/>
          <w:szCs w:val="28"/>
          <w:bdr w:val="none" w:sz="0" w:space="0" w:color="auto" w:frame="1"/>
          <w:lang w:val="en-SG"/>
        </w:rPr>
        <w:t>C. CÁC HOẠT ĐỘNG CHUYÊN MÔN CƠ BẢN:</w:t>
      </w:r>
    </w:p>
    <w:p w:rsidR="00770198" w:rsidRPr="00441DC4" w:rsidRDefault="00770198" w:rsidP="00770198">
      <w:pPr>
        <w:numPr>
          <w:ilvl w:val="0"/>
          <w:numId w:val="2"/>
        </w:numPr>
        <w:spacing w:after="0" w:line="360" w:lineRule="auto"/>
        <w:ind w:left="0"/>
        <w:jc w:val="both"/>
        <w:textAlignment w:val="baseline"/>
        <w:rPr>
          <w:rFonts w:eastAsia="Times New Roman" w:cs="Times New Roman"/>
          <w:color w:val="000000" w:themeColor="text1"/>
          <w:szCs w:val="28"/>
        </w:rPr>
      </w:pPr>
      <w:r w:rsidRPr="00441DC4">
        <w:rPr>
          <w:rFonts w:eastAsia="Times New Roman" w:cs="Times New Roman"/>
          <w:b/>
          <w:bCs/>
          <w:color w:val="000000" w:themeColor="text1"/>
          <w:szCs w:val="28"/>
          <w:bdr w:val="none" w:sz="0" w:space="0" w:color="auto" w:frame="1"/>
        </w:rPr>
        <w:t>H</w:t>
      </w:r>
      <w:r w:rsidRPr="00441DC4">
        <w:rPr>
          <w:rFonts w:eastAsia="Times New Roman" w:cs="Times New Roman"/>
          <w:b/>
          <w:bCs/>
          <w:color w:val="000000" w:themeColor="text1"/>
          <w:szCs w:val="28"/>
          <w:bdr w:val="none" w:sz="0" w:space="0" w:color="auto" w:frame="1"/>
          <w:lang w:val="vi-VN"/>
        </w:rPr>
        <w:t>ọc kỳ I</w:t>
      </w:r>
      <w:r w:rsidRPr="00441DC4">
        <w:rPr>
          <w:rFonts w:eastAsia="Times New Roman" w:cs="Times New Roman"/>
          <w:b/>
          <w:bCs/>
          <w:color w:val="000000" w:themeColor="text1"/>
          <w:szCs w:val="28"/>
          <w:bdr w:val="none" w:sz="0" w:space="0" w:color="auto" w:frame="1"/>
        </w:rPr>
        <w:t>:</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Biên chế lớp học sinh theo mô hình giáo dục toàn diện.</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Ổn định phân công chuyên môn.</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Xây dựn</w:t>
      </w:r>
      <w:r>
        <w:rPr>
          <w:rFonts w:eastAsia="Times New Roman" w:cs="Times New Roman"/>
          <w:color w:val="000000" w:themeColor="text1"/>
          <w:szCs w:val="28"/>
          <w:bdr w:val="none" w:sz="0" w:space="0" w:color="auto" w:frame="1"/>
        </w:rPr>
        <w:t>g kế hoạch nhiệm vụ năm học 2018-2019</w:t>
      </w:r>
      <w:r w:rsidRPr="00441DC4">
        <w:rPr>
          <w:rFonts w:eastAsia="Times New Roman" w:cs="Times New Roman"/>
          <w:color w:val="000000" w:themeColor="text1"/>
          <w:szCs w:val="28"/>
          <w:bdr w:val="none" w:sz="0" w:space="0" w:color="auto" w:frame="1"/>
        </w:rPr>
        <w:t xml:space="preserve"> của cá nhân, tổ nhóm, trường (Có chỉ tiêu cụ thể).</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Duy trì nề nếp kỉ cương; Thực hiện đúng quy chế chuyên môn: Soạn giảng, chấm chữa; sinh hoạt tổ, nhóm…</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lastRenderedPageBreak/>
        <w:t>- Tích cực học tập đổi mới phương pháp dạy học, ứng dụng CNTT vào soạn giảng có hiệu quả, đưa nội dung tích hợp liên môn vào bài giảng, chú ý bám sát chuẩn kiến thức, kỹ năng, đổi mới kiểm tra đánh giá học sinh.</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Đăng k</w:t>
      </w:r>
      <w:r>
        <w:rPr>
          <w:rFonts w:eastAsia="Times New Roman" w:cs="Times New Roman"/>
          <w:color w:val="000000" w:themeColor="text1"/>
          <w:szCs w:val="28"/>
          <w:bdr w:val="none" w:sz="0" w:space="0" w:color="auto" w:frame="1"/>
        </w:rPr>
        <w:t>í danh hiệu thi đua năm học 2018-2019</w:t>
      </w:r>
      <w:r w:rsidRPr="00441DC4">
        <w:rPr>
          <w:rFonts w:eastAsia="Times New Roman" w:cs="Times New Roman"/>
          <w:color w:val="000000" w:themeColor="text1"/>
          <w:szCs w:val="28"/>
          <w:bdr w:val="none" w:sz="0" w:space="0" w:color="auto" w:frame="1"/>
        </w:rPr>
        <w:t>.</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 Bồi dưỡng HSG  khối 9 các bộ môn: Toán, Hoá, Vật lí, Sinh học, Ngữ văn, Địa lí, Lịch sử, Tiếng Anh, Giáo dục công dân. Chọn đội tuyển dự thi cấp quận (6 HS/môn).</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Dự giờ thăm lớp: Mỗi GV dự 9 tiết /1học kỳ</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-Thao giảng : Mỗi GV 1tiết/ 1 học kì.</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Kiểm tra toàn diện giáo viên theo kế hoạch (14 đ/c = 1/3 số GV)</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Khảo sát chất lượng giữa học kì: Môn Toán + Ngữ văn + Tiếng Anh</w:t>
      </w:r>
      <w:r>
        <w:rPr>
          <w:rFonts w:eastAsia="Times New Roman" w:cs="Times New Roman"/>
          <w:color w:val="000000" w:themeColor="text1"/>
          <w:szCs w:val="28"/>
          <w:bdr w:val="none" w:sz="0" w:space="0" w:color="auto" w:frame="1"/>
        </w:rPr>
        <w:t xml:space="preserve">+ Lý+ Hóa </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-Tổ chức chuyên đề hàng tháng của trường. Tham gia dự chuyên đề của Phòng giáo dục và dạy thể nghiệm chuyên đề.</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xml:space="preserve">- Tổ chức Hội thi Giáo viên giỏi cấp trường để chọn giáo viên </w:t>
      </w:r>
      <w:r>
        <w:rPr>
          <w:rFonts w:eastAsia="Times New Roman" w:cs="Times New Roman"/>
          <w:color w:val="000000" w:themeColor="text1"/>
          <w:szCs w:val="28"/>
          <w:bdr w:val="none" w:sz="0" w:space="0" w:color="auto" w:frame="1"/>
        </w:rPr>
        <w:t xml:space="preserve">dự thi cấp Quận  môn: Địa lý-Giáo dục Thể chất –Hóa </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Tham gia thi  học sinh giỏi cấp quận lớp 9 các bộ môn: Toán, Hoá, Vật lí, Sinh học, Ngữ văn, Địa lí, Lịch sử, Tiếng Anh, Giáo dục công dân, Công nghệ.</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Pr>
          <w:rFonts w:eastAsia="Times New Roman" w:cs="Times New Roman"/>
          <w:color w:val="000000" w:themeColor="text1"/>
          <w:szCs w:val="28"/>
          <w:bdr w:val="none" w:sz="0" w:space="0" w:color="auto" w:frame="1"/>
        </w:rPr>
        <w:t xml:space="preserve">- Dạy tự chọn, dạy hướng nghiệp nghề tin học </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Tổ chức Hoạt động ngoài giờ lên lớp theo chủ điểm</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Kiểm tra học kì I.</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Đánh giá xếp loại học sinh.</w:t>
      </w:r>
    </w:p>
    <w:p w:rsidR="00770198" w:rsidRPr="00441DC4" w:rsidRDefault="00770198" w:rsidP="00770198">
      <w:pPr>
        <w:numPr>
          <w:ilvl w:val="0"/>
          <w:numId w:val="3"/>
        </w:numPr>
        <w:spacing w:after="0" w:line="360" w:lineRule="auto"/>
        <w:ind w:left="0"/>
        <w:jc w:val="both"/>
        <w:textAlignment w:val="baseline"/>
        <w:rPr>
          <w:rFonts w:eastAsia="Times New Roman" w:cs="Times New Roman"/>
          <w:b/>
          <w:color w:val="000000" w:themeColor="text1"/>
          <w:szCs w:val="28"/>
        </w:rPr>
      </w:pPr>
      <w:r w:rsidRPr="00441DC4">
        <w:rPr>
          <w:rFonts w:eastAsia="Times New Roman" w:cs="Times New Roman"/>
          <w:b/>
          <w:bCs/>
          <w:color w:val="000000" w:themeColor="text1"/>
          <w:szCs w:val="28"/>
          <w:bdr w:val="none" w:sz="0" w:space="0" w:color="auto" w:frame="1"/>
        </w:rPr>
        <w:t>H</w:t>
      </w:r>
      <w:r w:rsidRPr="00441DC4">
        <w:rPr>
          <w:rFonts w:eastAsia="Times New Roman" w:cs="Times New Roman"/>
          <w:b/>
          <w:bCs/>
          <w:color w:val="000000" w:themeColor="text1"/>
          <w:szCs w:val="28"/>
          <w:bdr w:val="none" w:sz="0" w:space="0" w:color="auto" w:frame="1"/>
          <w:lang w:val="vi-VN"/>
        </w:rPr>
        <w:t>ọc kỳ</w:t>
      </w:r>
      <w:r w:rsidRPr="00441DC4">
        <w:rPr>
          <w:rFonts w:eastAsia="Times New Roman" w:cs="Times New Roman"/>
          <w:b/>
          <w:bCs/>
          <w:color w:val="000000" w:themeColor="text1"/>
          <w:szCs w:val="28"/>
          <w:bdr w:val="none" w:sz="0" w:space="0" w:color="auto" w:frame="1"/>
        </w:rPr>
        <w:t> II:</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Duy trì nề nếp kỉ cương. Thực hiện đúng quy chế chuyên môn: Soạn giảng, chấm chữa, dự giờ thăm lớp…</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xml:space="preserve">- Tham gia Hội thi Giáo viên dạy giỏi cấp TP </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Thực hiện chuyên đề học kì II</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Kiểm tra toàn diện giáo viên theo kế hoạch.</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Thực hiện chuyên đề cấp quận .</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-Tham dự chuyên đề của Phòng giáo dục và triển khai dạy thể nghiệm.</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Khảo sát chất lượng giữa học kì: MônToán, Ngữ văn 9</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lastRenderedPageBreak/>
        <w:t>-  HS lớp 9 Thi nghề theo lịch và  dạy nghề tin học cho HS lớp 8.</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bdr w:val="none" w:sz="0" w:space="0" w:color="auto" w:frame="1"/>
        </w:rPr>
      </w:pPr>
      <w:r w:rsidRPr="00441DC4">
        <w:rPr>
          <w:rFonts w:eastAsia="Times New Roman" w:cs="Times New Roman"/>
          <w:color w:val="000000" w:themeColor="text1"/>
          <w:szCs w:val="28"/>
          <w:bdr w:val="none" w:sz="0" w:space="0" w:color="auto" w:frame="1"/>
        </w:rPr>
        <w:t> - Thi học sinh giỏi cấp trường và bồi dưỡng đội tuyển thi học sinh giỏi khối 8 các môn văn hóa.</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Tham gia thi HSG cấp thành phố.</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Dạy tự chọn, dạy nghề.</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Tổ chức Hoạt động ngoài giờ lên lớp theo chủ điểm.</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Tổ chức thi thử vào lớp 10 THPT cho học sinh 9 theo KH của PGD.</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Kiểm tra học kì II theo lịch của Phòng GD&amp;ĐT.</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Đánh giá xếp loại học sinh.</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Kết thúc chương trình theo biên chế năm học; Dạy hết tuần 37.</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Tổng kết năm học.</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b/>
          <w:bCs/>
          <w:color w:val="000000" w:themeColor="text1"/>
          <w:szCs w:val="28"/>
          <w:bdr w:val="none" w:sz="0" w:space="0" w:color="auto" w:frame="1"/>
        </w:rPr>
        <w:t>3- Kế hoạch kiểm tra, xếp loại chuyên môn:</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*Nội dung kiểm tra:</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 Giáo án.</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 Hồ sơ sổ sách:   Sổ điểm cá nhân, Sổ ghi đầu bài, Lịch báo giảng, Kế hoạch bộ môn, nhập điểm trên phần mềm ESAM</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 Đánh giá xếp loại học sinh.</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 Phân công trách nhiệm:</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Ban giám hiệu  và Tổ trưởng: Tổ chức kiểm tra toàn diện 16 giáo viên (có kế hoạch riêng)</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 Hiệu trưởng:</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Thanh kiểm tra các tổ, nhập điểm, hồ sơ công tác Đoàn Đội.</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Kiểm tra công tác chủ nhiệm của giáo viên chủ nhiệm.</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 Dự giờ : 2 tiết/ 1 GV/năm.</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 Phó hiệu trưởng:  </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  Kiểm tra sổ ghi đầu bài.</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  Kiểm tra giáo án.</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 Kiểm tra lịch báo giảng.</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  Kiểm tra sổ dự giờ.</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 Kiểm tra sổ sinh hoạt tổ, nhóm chuyên môn.</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lastRenderedPageBreak/>
        <w:t> +  Dự  giờ  : 2 tiết/ 1GV/năm.</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Mỗi tổ trưởng có trách nhiệm dự giờ giáo viên trong tổ: 1 tiết / 1 GV/ 1 năm. </w:t>
      </w:r>
    </w:p>
    <w:p w:rsidR="00770198" w:rsidRPr="00441DC4" w:rsidRDefault="00770198" w:rsidP="00770198">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Thanh tra nhân dân : Mỗi năm thanh tra 4 giáo viên.</w:t>
      </w:r>
    </w:p>
    <w:p w:rsidR="00770198" w:rsidRPr="00441DC4" w:rsidRDefault="00770198" w:rsidP="003D4DA4">
      <w:pPr>
        <w:shd w:val="clear" w:color="auto" w:fill="FFFFFF"/>
        <w:spacing w:after="0" w:line="360"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Lịch kiểm tra hoạt động sư phạm của GV:</w:t>
      </w:r>
    </w:p>
    <w:p w:rsidR="00770198" w:rsidRPr="00441DC4" w:rsidRDefault="00770198" w:rsidP="00770198">
      <w:pPr>
        <w:shd w:val="clear" w:color="auto" w:fill="FFFFFF"/>
        <w:spacing w:after="0" w:line="276"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w:t>
      </w:r>
      <w:r w:rsidRPr="00441DC4">
        <w:rPr>
          <w:rFonts w:eastAsia="Times New Roman" w:cs="Times New Roman"/>
          <w:b/>
          <w:bCs/>
          <w:color w:val="000000" w:themeColor="text1"/>
          <w:szCs w:val="28"/>
          <w:bdr w:val="none" w:sz="0" w:space="0" w:color="auto" w:frame="1"/>
        </w:rPr>
        <w:t>D.  CÁC BIỆN PHÁP THỰC HIỆN:</w:t>
      </w:r>
    </w:p>
    <w:p w:rsidR="00770198" w:rsidRPr="00441DC4" w:rsidRDefault="00770198" w:rsidP="00770198">
      <w:pPr>
        <w:shd w:val="clear" w:color="auto" w:fill="FFFFFF"/>
        <w:spacing w:after="0" w:line="276" w:lineRule="auto"/>
        <w:jc w:val="both"/>
        <w:textAlignment w:val="baseline"/>
        <w:rPr>
          <w:rFonts w:eastAsia="Times New Roman" w:cs="Times New Roman"/>
          <w:color w:val="000000" w:themeColor="text1"/>
          <w:szCs w:val="28"/>
        </w:rPr>
      </w:pPr>
      <w:r w:rsidRPr="00441DC4">
        <w:rPr>
          <w:rFonts w:eastAsia="Times New Roman" w:cs="Times New Roman"/>
          <w:i/>
          <w:iCs/>
          <w:color w:val="000000" w:themeColor="text1"/>
          <w:szCs w:val="28"/>
          <w:bdr w:val="none" w:sz="0" w:space="0" w:color="auto" w:frame="1"/>
        </w:rPr>
        <w:t>1. Thực hiện nội dung chương trình giảng dạy</w:t>
      </w:r>
      <w:r w:rsidRPr="00441DC4">
        <w:rPr>
          <w:rFonts w:eastAsia="Times New Roman" w:cs="Times New Roman"/>
          <w:color w:val="000000" w:themeColor="text1"/>
          <w:szCs w:val="28"/>
          <w:bdr w:val="none" w:sz="0" w:space="0" w:color="auto" w:frame="1"/>
        </w:rPr>
        <w:t>:</w:t>
      </w:r>
    </w:p>
    <w:p w:rsidR="00770198" w:rsidRPr="00441DC4" w:rsidRDefault="00770198" w:rsidP="00770198">
      <w:pPr>
        <w:shd w:val="clear" w:color="auto" w:fill="FFFFFF"/>
        <w:spacing w:after="0" w:line="276"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Dạy đúng đủ chương trình không cắt xén, dạy dồn dạy ghép.</w:t>
      </w:r>
    </w:p>
    <w:p w:rsidR="00770198" w:rsidRPr="00441DC4" w:rsidRDefault="00770198" w:rsidP="00770198">
      <w:pPr>
        <w:shd w:val="clear" w:color="auto" w:fill="FFFFFF"/>
        <w:spacing w:after="0" w:line="276"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 Nghiêm túc thực hiện Kế hoạch dạy học, dạy học theo chủ đề.</w:t>
      </w:r>
    </w:p>
    <w:p w:rsidR="00770198" w:rsidRPr="00441DC4" w:rsidRDefault="00770198" w:rsidP="00770198">
      <w:pPr>
        <w:shd w:val="clear" w:color="auto" w:fill="FFFFFF"/>
        <w:spacing w:after="0" w:line="276"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 Tích cực đổi mới  phương pháp dạy học, phát huy tính tích cực chủ động, sáng tạo học tập của học sinh.</w:t>
      </w:r>
    </w:p>
    <w:p w:rsidR="00770198" w:rsidRPr="00441DC4" w:rsidRDefault="00770198" w:rsidP="00770198">
      <w:pPr>
        <w:shd w:val="clear" w:color="auto" w:fill="FFFFFF"/>
        <w:spacing w:after="0" w:line="276"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 Chú ý việc sử dụng đồ dùng dạy học, các tiết thực hành, chống dạy chay, dạy đọc chép, nhìn chép.</w:t>
      </w:r>
    </w:p>
    <w:p w:rsidR="00770198" w:rsidRPr="00441DC4" w:rsidRDefault="00770198" w:rsidP="00770198">
      <w:pPr>
        <w:shd w:val="clear" w:color="auto" w:fill="FFFFFF"/>
        <w:spacing w:after="0" w:line="276"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 Dạy học lồng ghép với giáo dục kỹ năng sống cho học sinh.</w:t>
      </w:r>
    </w:p>
    <w:p w:rsidR="00770198" w:rsidRPr="00441DC4" w:rsidRDefault="00770198" w:rsidP="00770198">
      <w:pPr>
        <w:shd w:val="clear" w:color="auto" w:fill="FFFFFF"/>
        <w:spacing w:after="0" w:line="276" w:lineRule="auto"/>
        <w:jc w:val="both"/>
        <w:textAlignment w:val="baseline"/>
        <w:rPr>
          <w:rFonts w:eastAsia="Times New Roman" w:cs="Times New Roman"/>
          <w:color w:val="000000" w:themeColor="text1"/>
          <w:szCs w:val="28"/>
        </w:rPr>
      </w:pPr>
      <w:r w:rsidRPr="00441DC4">
        <w:rPr>
          <w:rFonts w:eastAsia="Times New Roman" w:cs="Times New Roman"/>
          <w:i/>
          <w:iCs/>
          <w:color w:val="000000" w:themeColor="text1"/>
          <w:szCs w:val="28"/>
          <w:bdr w:val="none" w:sz="0" w:space="0" w:color="auto" w:frame="1"/>
          <w:lang w:val="nl-NL"/>
        </w:rPr>
        <w:t>2. Tiếp tục đổi mới dạy học và đánh giá kết quả học tập của học sinh</w:t>
      </w:r>
      <w:r w:rsidRPr="00441DC4">
        <w:rPr>
          <w:rFonts w:eastAsia="Times New Roman" w:cs="Times New Roman"/>
          <w:color w:val="000000" w:themeColor="text1"/>
          <w:szCs w:val="28"/>
          <w:bdr w:val="none" w:sz="0" w:space="0" w:color="auto" w:frame="1"/>
          <w:lang w:val="nl-NL"/>
        </w:rPr>
        <w:t> thông qua các hoạt động chuyên môn, tổ chức các sinh hoạt chuyên đề bộ môn trong toàn trường. Tổ chức tốt Hội thi GVDG</w:t>
      </w:r>
      <w:r w:rsidRPr="00441DC4">
        <w:rPr>
          <w:rFonts w:eastAsia="Times New Roman" w:cs="Times New Roman"/>
          <w:color w:val="000000" w:themeColor="text1"/>
          <w:szCs w:val="28"/>
          <w:bdr w:val="none" w:sz="0" w:space="0" w:color="auto" w:frame="1"/>
        </w:rPr>
        <w:t> cấp trường và tham gia thi cấp quận.</w:t>
      </w:r>
    </w:p>
    <w:p w:rsidR="00770198" w:rsidRPr="00441DC4" w:rsidRDefault="00770198" w:rsidP="00770198">
      <w:pPr>
        <w:shd w:val="clear" w:color="auto" w:fill="FFFFFF"/>
        <w:spacing w:after="0" w:line="276"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3</w:t>
      </w:r>
      <w:r w:rsidRPr="00441DC4">
        <w:rPr>
          <w:rFonts w:eastAsia="Times New Roman" w:cs="Times New Roman"/>
          <w:color w:val="000000" w:themeColor="text1"/>
          <w:szCs w:val="28"/>
          <w:bdr w:val="none" w:sz="0" w:space="0" w:color="auto" w:frame="1"/>
          <w:lang w:val="nl-NL"/>
        </w:rPr>
        <w:t>. </w:t>
      </w:r>
      <w:r w:rsidRPr="00441DC4">
        <w:rPr>
          <w:rFonts w:eastAsia="Times New Roman" w:cs="Times New Roman"/>
          <w:i/>
          <w:iCs/>
          <w:color w:val="000000" w:themeColor="text1"/>
          <w:szCs w:val="28"/>
          <w:bdr w:val="none" w:sz="0" w:space="0" w:color="auto" w:frame="1"/>
          <w:lang w:val="nl-NL"/>
        </w:rPr>
        <w:t>Nâng cao hiệu quả của công tác kiểm tra các hoạt động dạy và học.</w:t>
      </w:r>
    </w:p>
    <w:p w:rsidR="00770198" w:rsidRPr="00441DC4" w:rsidRDefault="00770198" w:rsidP="00770198">
      <w:pPr>
        <w:shd w:val="clear" w:color="auto" w:fill="FFFFFF"/>
        <w:spacing w:after="0" w:line="276"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lang w:val="nl-NL"/>
        </w:rPr>
        <w:t>- Xây dựng kế hoạch kiểm tra nội bộ.</w:t>
      </w:r>
    </w:p>
    <w:p w:rsidR="00770198" w:rsidRPr="00441DC4" w:rsidRDefault="00770198" w:rsidP="00770198">
      <w:pPr>
        <w:shd w:val="clear" w:color="auto" w:fill="FFFFFF"/>
        <w:spacing w:after="0" w:line="276"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lang w:val="nl-NL"/>
        </w:rPr>
        <w:t>- Kiểm tra hồ sơ chuyên môn.</w:t>
      </w:r>
    </w:p>
    <w:p w:rsidR="00770198" w:rsidRPr="00441DC4" w:rsidRDefault="00770198" w:rsidP="00770198">
      <w:pPr>
        <w:shd w:val="clear" w:color="auto" w:fill="FFFFFF"/>
        <w:spacing w:after="0" w:line="276"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lang w:val="nl-NL"/>
        </w:rPr>
        <w:t>- Dự giờ thăm lớp.</w:t>
      </w:r>
    </w:p>
    <w:p w:rsidR="00770198" w:rsidRPr="00441DC4" w:rsidRDefault="00770198" w:rsidP="00770198">
      <w:pPr>
        <w:shd w:val="clear" w:color="auto" w:fill="FFFFFF"/>
        <w:spacing w:after="0" w:line="276"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lang w:val="nl-NL"/>
        </w:rPr>
        <w:t>4. Đ</w:t>
      </w:r>
      <w:r w:rsidRPr="00441DC4">
        <w:rPr>
          <w:rFonts w:eastAsia="Times New Roman" w:cs="Times New Roman"/>
          <w:i/>
          <w:iCs/>
          <w:color w:val="000000" w:themeColor="text1"/>
          <w:szCs w:val="28"/>
          <w:bdr w:val="none" w:sz="0" w:space="0" w:color="auto" w:frame="1"/>
          <w:lang w:val="nl-NL"/>
        </w:rPr>
        <w:t>ổi mới các hoạt động giáo dục đạo đức, hoạt động ngoài giờ</w:t>
      </w:r>
      <w:r w:rsidRPr="00441DC4">
        <w:rPr>
          <w:rFonts w:eastAsia="Times New Roman" w:cs="Times New Roman"/>
          <w:color w:val="000000" w:themeColor="text1"/>
          <w:szCs w:val="28"/>
          <w:bdr w:val="none" w:sz="0" w:space="0" w:color="auto" w:frame="1"/>
          <w:lang w:val="nl-NL"/>
        </w:rPr>
        <w:t>:</w:t>
      </w:r>
    </w:p>
    <w:p w:rsidR="00770198" w:rsidRPr="00441DC4" w:rsidRDefault="00770198" w:rsidP="00770198">
      <w:pPr>
        <w:shd w:val="clear" w:color="auto" w:fill="FFFFFF"/>
        <w:spacing w:after="0" w:line="276" w:lineRule="auto"/>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Cải tiến tổ chức sinh hoạt tập thể,  có biện pháp hiệu quả để ngăn chặn tiêu cực xâm nhập học đường.</w:t>
      </w:r>
    </w:p>
    <w:p w:rsidR="00770198" w:rsidRPr="00441DC4" w:rsidRDefault="00770198" w:rsidP="00770198">
      <w:pPr>
        <w:shd w:val="clear" w:color="auto" w:fill="FFFFFF"/>
        <w:spacing w:after="0" w:line="276"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lang w:val="nl-NL"/>
        </w:rPr>
        <w:t>5. </w:t>
      </w:r>
      <w:r w:rsidRPr="00441DC4">
        <w:rPr>
          <w:rFonts w:eastAsia="Times New Roman" w:cs="Times New Roman"/>
          <w:i/>
          <w:iCs/>
          <w:color w:val="000000" w:themeColor="text1"/>
          <w:szCs w:val="28"/>
          <w:bdr w:val="none" w:sz="0" w:space="0" w:color="auto" w:frame="1"/>
          <w:lang w:val="nl-NL"/>
        </w:rPr>
        <w:t>Bồi dưỡng đội tuyển tham gia các kì thi HSG lớp 9 cấp quận và cấp Thành phố.  và tham gia thi giao lưu HSG cấp quận với lớp 6,7,8.</w:t>
      </w:r>
    </w:p>
    <w:p w:rsidR="00770198" w:rsidRPr="00441DC4" w:rsidRDefault="00770198" w:rsidP="00770198">
      <w:pPr>
        <w:shd w:val="clear" w:color="auto" w:fill="FFFFFF"/>
        <w:spacing w:after="0" w:line="276"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lang w:val="nl-NL"/>
        </w:rPr>
        <w:t>6. </w:t>
      </w:r>
      <w:r w:rsidRPr="00441DC4">
        <w:rPr>
          <w:rFonts w:eastAsia="Times New Roman" w:cs="Times New Roman"/>
          <w:i/>
          <w:iCs/>
          <w:color w:val="000000" w:themeColor="text1"/>
          <w:szCs w:val="28"/>
          <w:bdr w:val="none" w:sz="0" w:space="0" w:color="auto" w:frame="1"/>
          <w:lang w:val="nl-NL"/>
        </w:rPr>
        <w:t>Nâng cao chất lượng dạy, học nghề, thi nghề PT </w:t>
      </w:r>
      <w:r w:rsidRPr="00441DC4">
        <w:rPr>
          <w:rFonts w:eastAsia="Times New Roman" w:cs="Times New Roman"/>
          <w:color w:val="000000" w:themeColor="text1"/>
          <w:szCs w:val="28"/>
          <w:bdr w:val="none" w:sz="0" w:space="0" w:color="auto" w:frame="1"/>
          <w:lang w:val="nl-NL"/>
        </w:rPr>
        <w:t>và phối hợp dạy Hướng nghiệp.</w:t>
      </w:r>
    </w:p>
    <w:p w:rsidR="00770198" w:rsidRPr="00441DC4" w:rsidRDefault="00770198" w:rsidP="00770198">
      <w:pPr>
        <w:shd w:val="clear" w:color="auto" w:fill="FFFFFF"/>
        <w:spacing w:after="0" w:line="276" w:lineRule="auto"/>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lang w:val="nl-NL"/>
        </w:rPr>
        <w:t>7. </w:t>
      </w:r>
      <w:r w:rsidRPr="00441DC4">
        <w:rPr>
          <w:rFonts w:eastAsia="Times New Roman" w:cs="Times New Roman"/>
          <w:i/>
          <w:iCs/>
          <w:color w:val="000000" w:themeColor="text1"/>
          <w:szCs w:val="28"/>
          <w:bdr w:val="none" w:sz="0" w:space="0" w:color="auto" w:frame="1"/>
          <w:lang w:val="nl-NL"/>
        </w:rPr>
        <w:t>Làm tốt công tác quản lý</w:t>
      </w:r>
      <w:r w:rsidRPr="00441DC4">
        <w:rPr>
          <w:rFonts w:eastAsia="Times New Roman" w:cs="Times New Roman"/>
          <w:color w:val="000000" w:themeColor="text1"/>
          <w:szCs w:val="28"/>
          <w:bdr w:val="none" w:sz="0" w:space="0" w:color="auto" w:frame="1"/>
          <w:lang w:val="nl-NL"/>
        </w:rPr>
        <w:t> :  Ban giám hiệu tích cực tham gia dự giờ thăm lớp và trực tiếp chỉ đạo các hoạt động dạy và học của nhà trường.</w:t>
      </w:r>
    </w:p>
    <w:p w:rsidR="00770198" w:rsidRPr="00441DC4" w:rsidRDefault="00770198" w:rsidP="003D4DA4">
      <w:pPr>
        <w:shd w:val="clear" w:color="auto" w:fill="FFFFFF"/>
        <w:spacing w:after="0" w:line="276" w:lineRule="auto"/>
        <w:ind w:firstLine="720"/>
        <w:jc w:val="both"/>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xml:space="preserve">Trên đây là  </w:t>
      </w:r>
      <w:r>
        <w:rPr>
          <w:rFonts w:eastAsia="Times New Roman" w:cs="Times New Roman"/>
          <w:color w:val="000000" w:themeColor="text1"/>
          <w:szCs w:val="28"/>
          <w:bdr w:val="none" w:sz="0" w:space="0" w:color="auto" w:frame="1"/>
        </w:rPr>
        <w:t>Kế hoạch chuyên môn năm học 2018 – 2019</w:t>
      </w:r>
      <w:r w:rsidRPr="00441DC4">
        <w:rPr>
          <w:rFonts w:eastAsia="Times New Roman" w:cs="Times New Roman"/>
          <w:color w:val="000000" w:themeColor="text1"/>
          <w:szCs w:val="28"/>
          <w:bdr w:val="none" w:sz="0" w:space="0" w:color="auto" w:frame="1"/>
        </w:rPr>
        <w:t>,căn cứ vào kế hoạch các tổ nhóm chuyên môn và cá  nhân chủ động bám sát kế hoạch nhằm thực hiện tốt nhiệm vụ năm học.</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67"/>
        <w:gridCol w:w="4666"/>
      </w:tblGrid>
      <w:tr w:rsidR="00770198" w:rsidRPr="00441DC4" w:rsidTr="00323D32">
        <w:tc>
          <w:tcPr>
            <w:tcW w:w="4667" w:type="dxa"/>
            <w:tcBorders>
              <w:top w:val="nil"/>
              <w:left w:val="nil"/>
              <w:bottom w:val="nil"/>
              <w:right w:val="nil"/>
            </w:tcBorders>
            <w:shd w:val="clear" w:color="auto" w:fill="FFFFFF"/>
            <w:tcMar>
              <w:top w:w="0" w:type="dxa"/>
              <w:left w:w="108" w:type="dxa"/>
              <w:bottom w:w="0" w:type="dxa"/>
              <w:right w:w="108" w:type="dxa"/>
            </w:tcMar>
            <w:hideMark/>
          </w:tcPr>
          <w:p w:rsidR="00770198" w:rsidRPr="00441DC4" w:rsidRDefault="00770198" w:rsidP="00323D32">
            <w:pPr>
              <w:spacing w:after="0" w:line="276" w:lineRule="auto"/>
              <w:jc w:val="right"/>
              <w:textAlignment w:val="baseline"/>
              <w:rPr>
                <w:rFonts w:eastAsia="Times New Roman" w:cs="Times New Roman"/>
                <w:color w:val="000000" w:themeColor="text1"/>
                <w:szCs w:val="28"/>
              </w:rPr>
            </w:pPr>
            <w:r w:rsidRPr="00441DC4">
              <w:rPr>
                <w:rFonts w:eastAsia="Times New Roman" w:cs="Times New Roman"/>
                <w:color w:val="000000" w:themeColor="text1"/>
                <w:szCs w:val="28"/>
                <w:bdr w:val="none" w:sz="0" w:space="0" w:color="auto" w:frame="1"/>
              </w:rPr>
              <w:t xml:space="preserve">                                                                                                 </w:t>
            </w:r>
          </w:p>
        </w:tc>
        <w:tc>
          <w:tcPr>
            <w:tcW w:w="4666" w:type="dxa"/>
            <w:tcBorders>
              <w:top w:val="nil"/>
              <w:left w:val="nil"/>
              <w:bottom w:val="nil"/>
              <w:right w:val="nil"/>
            </w:tcBorders>
            <w:shd w:val="clear" w:color="auto" w:fill="FFFFFF"/>
            <w:tcMar>
              <w:top w:w="0" w:type="dxa"/>
              <w:left w:w="108" w:type="dxa"/>
              <w:bottom w:w="0" w:type="dxa"/>
              <w:right w:w="108" w:type="dxa"/>
            </w:tcMar>
            <w:hideMark/>
          </w:tcPr>
          <w:p w:rsidR="00770198" w:rsidRPr="00441DC4" w:rsidRDefault="00770198" w:rsidP="003D4DA4">
            <w:pPr>
              <w:spacing w:after="0" w:line="276" w:lineRule="auto"/>
              <w:textAlignment w:val="baseline"/>
              <w:rPr>
                <w:rFonts w:eastAsia="Times New Roman" w:cs="Times New Roman"/>
                <w:color w:val="000000" w:themeColor="text1"/>
                <w:szCs w:val="28"/>
              </w:rPr>
            </w:pPr>
          </w:p>
        </w:tc>
      </w:tr>
    </w:tbl>
    <w:p w:rsidR="00770198" w:rsidRPr="00441DC4" w:rsidRDefault="00770198" w:rsidP="00770198">
      <w:pPr>
        <w:spacing w:line="276" w:lineRule="auto"/>
        <w:jc w:val="right"/>
        <w:rPr>
          <w:rFonts w:cs="Times New Roman"/>
          <w:b/>
          <w:color w:val="000000" w:themeColor="text1"/>
          <w:szCs w:val="28"/>
        </w:rPr>
      </w:pPr>
      <w:r w:rsidRPr="00441DC4">
        <w:rPr>
          <w:rFonts w:eastAsia="Times New Roman" w:cs="Times New Roman"/>
          <w:b/>
          <w:color w:val="000000" w:themeColor="text1"/>
          <w:szCs w:val="28"/>
          <w:bdr w:val="none" w:sz="0" w:space="0" w:color="auto" w:frame="1"/>
        </w:rPr>
        <w:t>HIỆU TRƯỞNG</w:t>
      </w:r>
    </w:p>
    <w:p w:rsidR="00770198" w:rsidRPr="00441DC4" w:rsidRDefault="00770198" w:rsidP="00770198">
      <w:pPr>
        <w:spacing w:line="276" w:lineRule="auto"/>
        <w:jc w:val="right"/>
        <w:rPr>
          <w:rFonts w:cs="Times New Roman"/>
          <w:color w:val="000000" w:themeColor="text1"/>
          <w:szCs w:val="28"/>
        </w:rPr>
      </w:pPr>
    </w:p>
    <w:p w:rsidR="00770198" w:rsidRDefault="00770198" w:rsidP="00770198">
      <w:pPr>
        <w:spacing w:line="276" w:lineRule="auto"/>
        <w:rPr>
          <w:rFonts w:cs="Times New Roman"/>
          <w:color w:val="000000" w:themeColor="text1"/>
          <w:szCs w:val="28"/>
        </w:rPr>
      </w:pPr>
    </w:p>
    <w:p w:rsidR="00770198" w:rsidRPr="00441DC4" w:rsidRDefault="00770198" w:rsidP="00770198">
      <w:pPr>
        <w:spacing w:line="276" w:lineRule="auto"/>
        <w:rPr>
          <w:rFonts w:cs="Times New Roman"/>
          <w:b/>
          <w:color w:val="000000" w:themeColor="text1"/>
          <w:szCs w:val="28"/>
        </w:rPr>
      </w:pPr>
      <w:r>
        <w:rPr>
          <w:rFonts w:cs="Times New Roman"/>
          <w:color w:val="000000" w:themeColor="text1"/>
          <w:szCs w:val="28"/>
        </w:rPr>
        <w:t xml:space="preserve">                                                                                                   </w:t>
      </w:r>
      <w:r w:rsidRPr="00441DC4">
        <w:rPr>
          <w:rFonts w:cs="Times New Roman"/>
          <w:b/>
          <w:color w:val="000000" w:themeColor="text1"/>
          <w:szCs w:val="28"/>
        </w:rPr>
        <w:t xml:space="preserve">Nguyễn Mai Hương </w:t>
      </w:r>
    </w:p>
    <w:p w:rsidR="00C87CDE" w:rsidRPr="00B8056B" w:rsidRDefault="00C87CDE" w:rsidP="00C87CDE">
      <w:pPr>
        <w:shd w:val="clear" w:color="auto" w:fill="FFFFFF"/>
        <w:jc w:val="center"/>
        <w:textAlignment w:val="baseline"/>
        <w:rPr>
          <w:color w:val="000000"/>
          <w:szCs w:val="28"/>
        </w:rPr>
      </w:pPr>
      <w:r w:rsidRPr="00B8056B">
        <w:rPr>
          <w:rStyle w:val="Strong"/>
          <w:color w:val="000000"/>
          <w:szCs w:val="28"/>
          <w:bdr w:val="none" w:sz="0" w:space="0" w:color="auto" w:frame="1"/>
        </w:rPr>
        <w:lastRenderedPageBreak/>
        <w:t>KẾ HOẠCH TRIỂ</w:t>
      </w:r>
      <w:r>
        <w:rPr>
          <w:rStyle w:val="Strong"/>
          <w:color w:val="000000"/>
          <w:szCs w:val="28"/>
          <w:bdr w:val="none" w:sz="0" w:space="0" w:color="auto" w:frame="1"/>
        </w:rPr>
        <w:t xml:space="preserve">N KHAI CÔNG TÁC CHUYÊN MÔN </w:t>
      </w:r>
      <w:r w:rsidRPr="00B8056B">
        <w:rPr>
          <w:color w:val="000000"/>
          <w:szCs w:val="28"/>
        </w:rPr>
        <w:br/>
      </w:r>
      <w:r>
        <w:rPr>
          <w:rStyle w:val="Strong"/>
          <w:color w:val="000000"/>
          <w:szCs w:val="28"/>
          <w:bdr w:val="none" w:sz="0" w:space="0" w:color="auto" w:frame="1"/>
        </w:rPr>
        <w:t>Năm học 2018 – 2019</w:t>
      </w:r>
    </w:p>
    <w:p w:rsidR="00C87CDE" w:rsidRPr="00B8056B" w:rsidRDefault="00C87CDE" w:rsidP="00C87CDE">
      <w:pPr>
        <w:rPr>
          <w:szCs w:val="28"/>
        </w:rPr>
      </w:pPr>
      <w:r w:rsidRPr="00B8056B">
        <w:rPr>
          <w:color w:val="000000"/>
          <w:szCs w:val="28"/>
          <w:shd w:val="clear" w:color="auto" w:fill="FFFFFF"/>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54"/>
        <w:gridCol w:w="6525"/>
        <w:gridCol w:w="1338"/>
      </w:tblGrid>
      <w:tr w:rsidR="00C87CDE" w:rsidRPr="00B8056B" w:rsidTr="00C87CDE">
        <w:trPr>
          <w:trHeight w:val="420"/>
          <w:tblCellSpacing w:w="0" w:type="dxa"/>
        </w:trPr>
        <w:tc>
          <w:tcPr>
            <w:tcW w:w="1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7CDE" w:rsidRPr="00B8056B" w:rsidRDefault="00C87CDE" w:rsidP="00323D32">
            <w:pPr>
              <w:jc w:val="center"/>
              <w:rPr>
                <w:color w:val="000000"/>
                <w:szCs w:val="28"/>
              </w:rPr>
            </w:pPr>
            <w:r w:rsidRPr="00B8056B">
              <w:rPr>
                <w:rStyle w:val="Strong"/>
                <w:color w:val="000000"/>
                <w:szCs w:val="28"/>
                <w:bdr w:val="none" w:sz="0" w:space="0" w:color="auto" w:frame="1"/>
              </w:rPr>
              <w:t>Tháng</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7CDE" w:rsidRPr="00B8056B" w:rsidRDefault="00C87CDE" w:rsidP="00323D32">
            <w:pPr>
              <w:jc w:val="center"/>
              <w:rPr>
                <w:color w:val="000000"/>
                <w:szCs w:val="28"/>
              </w:rPr>
            </w:pPr>
            <w:r w:rsidRPr="00B8056B">
              <w:rPr>
                <w:rStyle w:val="Strong"/>
                <w:color w:val="000000"/>
                <w:szCs w:val="28"/>
                <w:bdr w:val="none" w:sz="0" w:space="0" w:color="auto" w:frame="1"/>
              </w:rPr>
              <w:t>Nội dung công việc</w:t>
            </w:r>
          </w:p>
        </w:tc>
        <w:tc>
          <w:tcPr>
            <w:tcW w:w="13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7CDE" w:rsidRPr="00B8056B" w:rsidRDefault="00C87CDE" w:rsidP="00323D32">
            <w:pPr>
              <w:jc w:val="center"/>
              <w:rPr>
                <w:color w:val="000000"/>
                <w:szCs w:val="28"/>
              </w:rPr>
            </w:pPr>
            <w:r>
              <w:rPr>
                <w:rStyle w:val="Strong"/>
                <w:color w:val="000000"/>
                <w:szCs w:val="28"/>
                <w:bdr w:val="none" w:sz="0" w:space="0" w:color="auto" w:frame="1"/>
              </w:rPr>
              <w:t>Kết quả</w:t>
            </w:r>
          </w:p>
        </w:tc>
      </w:tr>
      <w:tr w:rsidR="00C87CDE" w:rsidRPr="00B8056B" w:rsidTr="00C87CDE">
        <w:trPr>
          <w:tblCellSpacing w:w="0" w:type="dxa"/>
        </w:trPr>
        <w:tc>
          <w:tcPr>
            <w:tcW w:w="1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7CDE" w:rsidRPr="00B8056B" w:rsidRDefault="00C87CDE" w:rsidP="00323D32">
            <w:pPr>
              <w:jc w:val="center"/>
              <w:rPr>
                <w:color w:val="000000"/>
                <w:szCs w:val="28"/>
              </w:rPr>
            </w:pPr>
            <w:r>
              <w:rPr>
                <w:rStyle w:val="Strong"/>
                <w:color w:val="000000"/>
                <w:szCs w:val="28"/>
                <w:bdr w:val="none" w:sz="0" w:space="0" w:color="auto" w:frame="1"/>
              </w:rPr>
              <w:t>09</w:t>
            </w:r>
            <w:r>
              <w:rPr>
                <w:rStyle w:val="Strong"/>
                <w:color w:val="000000"/>
                <w:szCs w:val="28"/>
                <w:bdr w:val="none" w:sz="0" w:space="0" w:color="auto" w:frame="1"/>
              </w:rPr>
              <w:t>/2018</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7CDE" w:rsidRDefault="00C87CDE" w:rsidP="00C87CDE">
            <w:pPr>
              <w:spacing w:after="0" w:line="240" w:lineRule="auto"/>
              <w:jc w:val="both"/>
              <w:rPr>
                <w:rFonts w:eastAsia="Times New Roman" w:cs="Times New Roman"/>
                <w:lang w:val="it-IT" w:eastAsia="vi"/>
              </w:rPr>
            </w:pPr>
            <w:r w:rsidRPr="00967C5E">
              <w:rPr>
                <w:rFonts w:eastAsia="Calibri" w:cs="Times New Roman"/>
                <w:szCs w:val="28"/>
                <w:lang w:val="it-IT"/>
              </w:rPr>
              <w:t xml:space="preserve">1. </w:t>
            </w:r>
            <w:r w:rsidRPr="00967C5E">
              <w:rPr>
                <w:rFonts w:eastAsia="Times New Roman" w:cs="Times New Roman"/>
                <w:lang w:val="vi" w:eastAsia="vi"/>
              </w:rPr>
              <w:t>Khai giảng năm học mới</w:t>
            </w:r>
            <w:r w:rsidRPr="00967C5E">
              <w:rPr>
                <w:rFonts w:eastAsia="Times New Roman" w:cs="Times New Roman"/>
                <w:lang w:val="it-IT" w:eastAsia="vi"/>
              </w:rPr>
              <w:t xml:space="preserve">; </w:t>
            </w:r>
          </w:p>
          <w:p w:rsidR="00C87CDE" w:rsidRDefault="00C87CDE" w:rsidP="00C87CDE">
            <w:pPr>
              <w:spacing w:after="0" w:line="240" w:lineRule="auto"/>
              <w:jc w:val="both"/>
              <w:rPr>
                <w:rFonts w:eastAsia="Calibri" w:cs="Times New Roman"/>
                <w:szCs w:val="28"/>
                <w:lang w:val="it-IT"/>
              </w:rPr>
            </w:pPr>
            <w:r>
              <w:rPr>
                <w:rFonts w:eastAsia="Times New Roman" w:cs="Times New Roman"/>
                <w:lang w:val="it-IT" w:eastAsia="vi"/>
              </w:rPr>
              <w:t xml:space="preserve">2. </w:t>
            </w:r>
            <w:r w:rsidRPr="00351C62">
              <w:rPr>
                <w:rFonts w:cs="Times New Roman"/>
                <w:szCs w:val="28"/>
                <w:lang w:val="it-IT"/>
              </w:rPr>
              <w:t>Xây dựng kế hoạch năm học theo hướng dẫn của Phòng GD&amp;ĐT Ba Đình</w:t>
            </w:r>
          </w:p>
          <w:p w:rsidR="00C87CDE" w:rsidRPr="00967C5E" w:rsidRDefault="00C87CDE" w:rsidP="00C87CDE">
            <w:pPr>
              <w:spacing w:after="0" w:line="240" w:lineRule="auto"/>
              <w:jc w:val="both"/>
              <w:rPr>
                <w:rFonts w:eastAsia="Calibri" w:cs="Times New Roman"/>
                <w:szCs w:val="28"/>
                <w:lang w:val="it-IT"/>
              </w:rPr>
            </w:pPr>
            <w:r>
              <w:rPr>
                <w:rFonts w:eastAsia="Times New Roman" w:cs="Times New Roman"/>
                <w:lang w:val="vi-VN" w:eastAsia="vi"/>
              </w:rPr>
              <w:t>3</w:t>
            </w:r>
            <w:r w:rsidRPr="00967C5E">
              <w:rPr>
                <w:rFonts w:eastAsia="Times New Roman" w:cs="Times New Roman"/>
                <w:lang w:val="it-IT" w:eastAsia="vi"/>
              </w:rPr>
              <w:t xml:space="preserve">. </w:t>
            </w:r>
            <w:r w:rsidRPr="00967C5E">
              <w:rPr>
                <w:rFonts w:eastAsia="Times New Roman" w:cs="Times New Roman"/>
                <w:lang w:val="vi" w:eastAsia="vi"/>
              </w:rPr>
              <w:t>Dạy Giáo dục nếp sống TLVM theo lịch</w:t>
            </w:r>
            <w:r w:rsidRPr="00967C5E">
              <w:rPr>
                <w:rFonts w:eastAsia="Times New Roman" w:cs="Times New Roman"/>
                <w:lang w:val="it-IT" w:eastAsia="vi"/>
              </w:rPr>
              <w:t>,</w:t>
            </w:r>
            <w:r w:rsidRPr="00967C5E">
              <w:rPr>
                <w:rFonts w:eastAsia="Times New Roman" w:cs="Times New Roman"/>
                <w:lang w:val="vi" w:eastAsia="vi"/>
              </w:rPr>
              <w:t xml:space="preserve"> </w:t>
            </w:r>
            <w:r w:rsidRPr="00967C5E">
              <w:rPr>
                <w:rFonts w:eastAsia="Times New Roman" w:cs="Times New Roman"/>
                <w:lang w:val="it-IT" w:eastAsia="vi"/>
              </w:rPr>
              <w:t>triển khai dạy</w:t>
            </w:r>
            <w:r w:rsidRPr="00967C5E">
              <w:rPr>
                <w:rFonts w:eastAsia="Times New Roman" w:cs="Times New Roman"/>
                <w:lang w:val="vi" w:eastAsia="vi"/>
              </w:rPr>
              <w:t xml:space="preserve"> tài liệu Giáo dục ATGT</w:t>
            </w:r>
            <w:r w:rsidRPr="00967C5E">
              <w:rPr>
                <w:rFonts w:eastAsia="Times New Roman" w:cs="Times New Roman"/>
                <w:lang w:val="it-IT" w:eastAsia="vi"/>
              </w:rPr>
              <w:t xml:space="preserve"> cho học sinh lớp 6;</w:t>
            </w:r>
            <w:r w:rsidRPr="00967C5E">
              <w:rPr>
                <w:rFonts w:eastAsia="Times New Roman" w:cs="Times New Roman"/>
                <w:lang w:val="vi" w:eastAsia="vi"/>
              </w:rPr>
              <w:t xml:space="preserve"> Kiểm tra đột xuất về triển khai công tác giáo dục</w:t>
            </w:r>
            <w:r w:rsidRPr="00967C5E">
              <w:rPr>
                <w:rFonts w:eastAsia="Times New Roman" w:cs="Times New Roman"/>
                <w:spacing w:val="-16"/>
                <w:lang w:val="vi" w:eastAsia="vi"/>
              </w:rPr>
              <w:t xml:space="preserve"> </w:t>
            </w:r>
            <w:r w:rsidRPr="00967C5E">
              <w:rPr>
                <w:rFonts w:eastAsia="Times New Roman" w:cs="Times New Roman"/>
                <w:lang w:val="vi" w:eastAsia="vi"/>
              </w:rPr>
              <w:t>ATGT</w:t>
            </w:r>
            <w:r w:rsidRPr="00967C5E">
              <w:rPr>
                <w:rFonts w:eastAsia="Calibri" w:cs="Times New Roman"/>
                <w:szCs w:val="28"/>
                <w:lang w:val="it-IT"/>
              </w:rPr>
              <w:t xml:space="preserve">. </w:t>
            </w:r>
          </w:p>
          <w:p w:rsidR="00C87CDE" w:rsidRPr="00F8070D" w:rsidRDefault="00F8070D" w:rsidP="00C87CDE">
            <w:pPr>
              <w:spacing w:after="0" w:line="240" w:lineRule="auto"/>
              <w:jc w:val="both"/>
              <w:rPr>
                <w:rFonts w:eastAsia="Calibri" w:cs="Times New Roman"/>
                <w:szCs w:val="28"/>
                <w:lang w:val="it-IT"/>
              </w:rPr>
            </w:pPr>
            <w:r>
              <w:rPr>
                <w:rFonts w:eastAsia="Calibri" w:cs="Times New Roman"/>
                <w:szCs w:val="28"/>
                <w:lang w:val="it-IT"/>
              </w:rPr>
              <w:t>4</w:t>
            </w:r>
            <w:r w:rsidR="00C87CDE" w:rsidRPr="00967C5E">
              <w:rPr>
                <w:rFonts w:eastAsia="Calibri" w:cs="Times New Roman"/>
                <w:szCs w:val="28"/>
                <w:lang w:val="it-IT"/>
              </w:rPr>
              <w:t xml:space="preserve">. Thực hiện nghiêm túc tuần </w:t>
            </w:r>
            <w:r w:rsidR="00C87CDE" w:rsidRPr="00967C5E">
              <w:rPr>
                <w:rFonts w:eastAsia="Calibri" w:cs="Times New Roman"/>
                <w:szCs w:val="28"/>
                <w:lang w:val="vi-VN"/>
              </w:rPr>
              <w:t xml:space="preserve">sinh hoạt tập thể </w:t>
            </w:r>
            <w:r w:rsidR="00C87CDE" w:rsidRPr="00967C5E">
              <w:rPr>
                <w:rFonts w:eastAsia="Calibri" w:cs="Times New Roman"/>
                <w:szCs w:val="28"/>
                <w:lang w:val="it-IT"/>
              </w:rPr>
              <w:t>đầu năm</w:t>
            </w:r>
            <w:r w:rsidR="00C87CDE" w:rsidRPr="00967C5E">
              <w:rPr>
                <w:rFonts w:eastAsia="Calibri" w:cs="Times New Roman"/>
                <w:szCs w:val="28"/>
                <w:lang w:val="vi-VN"/>
              </w:rPr>
              <w:t xml:space="preserve"> học,</w:t>
            </w:r>
            <w:r w:rsidR="00C87CDE" w:rsidRPr="00967C5E">
              <w:rPr>
                <w:rFonts w:eastAsia="Calibri" w:cs="Times New Roman"/>
                <w:szCs w:val="28"/>
                <w:lang w:val="it-IT"/>
              </w:rPr>
              <w:t xml:space="preserve"> nội dung hoạt động theo công văn Hướng dẫn của Bộ, Sở GD</w:t>
            </w:r>
            <w:r w:rsidR="00C87CDE" w:rsidRPr="00967C5E">
              <w:rPr>
                <w:rFonts w:eastAsia="Calibri" w:cs="Times New Roman"/>
                <w:szCs w:val="28"/>
                <w:lang w:val="vi-VN"/>
              </w:rPr>
              <w:t>&amp;</w:t>
            </w:r>
            <w:r w:rsidR="00C87CDE" w:rsidRPr="00967C5E">
              <w:rPr>
                <w:rFonts w:eastAsia="Calibri" w:cs="Times New Roman"/>
                <w:szCs w:val="28"/>
                <w:lang w:val="it-IT"/>
              </w:rPr>
              <w:t>ĐT.</w:t>
            </w:r>
          </w:p>
          <w:p w:rsidR="00C87CDE" w:rsidRPr="00967C5E" w:rsidRDefault="00F8070D" w:rsidP="00C87CDE">
            <w:pPr>
              <w:spacing w:after="0" w:line="240" w:lineRule="auto"/>
              <w:jc w:val="both"/>
              <w:rPr>
                <w:rFonts w:eastAsia="Calibri" w:cs="Times New Roman"/>
                <w:szCs w:val="28"/>
              </w:rPr>
            </w:pPr>
            <w:r>
              <w:rPr>
                <w:rFonts w:eastAsia="Calibri" w:cs="Times New Roman"/>
                <w:szCs w:val="28"/>
                <w:lang w:val="vi-VN"/>
              </w:rPr>
              <w:t>5</w:t>
            </w:r>
            <w:r w:rsidR="00C87CDE" w:rsidRPr="00967C5E">
              <w:rPr>
                <w:rFonts w:eastAsia="Calibri" w:cs="Times New Roman"/>
                <w:szCs w:val="28"/>
                <w:lang w:val="it-IT"/>
              </w:rPr>
              <w:t xml:space="preserve">. </w:t>
            </w:r>
            <w:r w:rsidR="00C87CDE" w:rsidRPr="00967C5E">
              <w:rPr>
                <w:rFonts w:eastAsia="Calibri" w:cs="Times New Roman"/>
                <w:szCs w:val="28"/>
                <w:lang w:val="vi-VN"/>
              </w:rPr>
              <w:t>Cập</w:t>
            </w:r>
            <w:r w:rsidR="00C87CDE" w:rsidRPr="00967C5E">
              <w:rPr>
                <w:rFonts w:eastAsia="Calibri" w:cs="Times New Roman"/>
                <w:szCs w:val="28"/>
                <w:lang w:val="it-IT"/>
              </w:rPr>
              <w:t xml:space="preserve"> nhật số liệu trên phần mềm hệ thống PCGD – XMC</w:t>
            </w:r>
            <w:r w:rsidR="00C87CDE" w:rsidRPr="00967C5E">
              <w:rPr>
                <w:rFonts w:eastAsia="Calibri" w:cs="Times New Roman"/>
                <w:szCs w:val="28"/>
              </w:rPr>
              <w:t xml:space="preserve"> (Từ 01-15/9/2018).</w:t>
            </w:r>
          </w:p>
          <w:p w:rsidR="00C87CDE" w:rsidRPr="00967C5E" w:rsidRDefault="00F8070D" w:rsidP="00C87CDE">
            <w:pPr>
              <w:spacing w:after="0" w:line="240" w:lineRule="auto"/>
              <w:jc w:val="both"/>
              <w:rPr>
                <w:rFonts w:eastAsia="Calibri" w:cs="Times New Roman"/>
                <w:szCs w:val="28"/>
                <w:lang w:val="vi-VN"/>
              </w:rPr>
            </w:pPr>
            <w:r>
              <w:rPr>
                <w:rFonts w:eastAsia="Calibri" w:cs="Times New Roman"/>
                <w:szCs w:val="28"/>
                <w:lang w:val="vi-VN"/>
              </w:rPr>
              <w:t>6</w:t>
            </w:r>
            <w:r w:rsidR="00C87CDE" w:rsidRPr="00967C5E">
              <w:rPr>
                <w:rFonts w:eastAsia="Calibri" w:cs="Times New Roman"/>
                <w:szCs w:val="28"/>
                <w:lang w:val="vi-VN"/>
              </w:rPr>
              <w:t>. Triển khai bồi dưỡng chuyên môn và thực tập quận theo kế hoạch các môn.</w:t>
            </w:r>
          </w:p>
          <w:p w:rsidR="00C87CDE" w:rsidRPr="00967C5E" w:rsidRDefault="00F8070D" w:rsidP="00C87CDE">
            <w:pPr>
              <w:spacing w:after="0" w:line="240" w:lineRule="auto"/>
              <w:jc w:val="both"/>
              <w:rPr>
                <w:rFonts w:eastAsia="Calibri" w:cs="Times New Roman"/>
                <w:szCs w:val="28"/>
                <w:lang w:val="it-IT"/>
              </w:rPr>
            </w:pPr>
            <w:r>
              <w:rPr>
                <w:rFonts w:eastAsia="Calibri" w:cs="Times New Roman"/>
                <w:szCs w:val="28"/>
                <w:lang w:val="it-IT"/>
              </w:rPr>
              <w:t>7</w:t>
            </w:r>
            <w:r w:rsidR="00C87CDE" w:rsidRPr="00967C5E">
              <w:rPr>
                <w:rFonts w:eastAsia="Calibri" w:cs="Times New Roman"/>
                <w:szCs w:val="28"/>
                <w:lang w:val="it-IT"/>
              </w:rPr>
              <w:t>. Thực hiện dạy lồng ghép Giáo dục quốc phòng và an ninh thông qua các môn học: Ngữ văn, Địa lý, GDCD, Âm nhạc, Mĩ thuật.</w:t>
            </w:r>
          </w:p>
          <w:p w:rsidR="00C87CDE" w:rsidRPr="006D078E" w:rsidRDefault="00F8070D" w:rsidP="00C87CDE">
            <w:pPr>
              <w:spacing w:before="120" w:after="120"/>
              <w:jc w:val="both"/>
              <w:rPr>
                <w:rFonts w:cs="Times New Roman"/>
                <w:bCs/>
                <w:szCs w:val="28"/>
                <w:lang w:val="it-IT"/>
              </w:rPr>
            </w:pPr>
            <w:r>
              <w:rPr>
                <w:rFonts w:cs="Times New Roman"/>
                <w:bCs/>
                <w:szCs w:val="28"/>
                <w:lang w:val="it-IT"/>
              </w:rPr>
              <w:t>8</w:t>
            </w:r>
            <w:r w:rsidR="00C87CDE" w:rsidRPr="006D078E">
              <w:rPr>
                <w:rFonts w:cs="Times New Roman"/>
                <w:bCs/>
                <w:szCs w:val="28"/>
                <w:lang w:val="it-IT"/>
              </w:rPr>
              <w:t>. Hoàn thành kế hoạch dạy học, kế hoạch tổ, kế hoạch các nhân, kế hoạch hoạt động ngoài giờ lên lớp.</w:t>
            </w:r>
          </w:p>
          <w:p w:rsidR="00C87CDE" w:rsidRPr="00F8070D" w:rsidRDefault="00F8070D" w:rsidP="00F8070D">
            <w:pPr>
              <w:spacing w:before="120" w:after="120"/>
              <w:jc w:val="both"/>
              <w:rPr>
                <w:rFonts w:cs="Times New Roman"/>
                <w:bCs/>
                <w:szCs w:val="28"/>
                <w:lang w:val="it-IT"/>
              </w:rPr>
            </w:pPr>
            <w:r>
              <w:rPr>
                <w:rFonts w:cs="Times New Roman"/>
                <w:bCs/>
                <w:szCs w:val="28"/>
                <w:lang w:val="it-IT"/>
              </w:rPr>
              <w:t>9</w:t>
            </w:r>
            <w:r w:rsidR="00C87CDE" w:rsidRPr="006D078E">
              <w:rPr>
                <w:rFonts w:cs="Times New Roman"/>
                <w:bCs/>
                <w:szCs w:val="28"/>
                <w:lang w:val="it-IT"/>
              </w:rPr>
              <w:t>. Kiểm tra hồ sơ, sổ</w:t>
            </w:r>
            <w:r w:rsidR="00C87CDE">
              <w:rPr>
                <w:rFonts w:cs="Times New Roman"/>
                <w:bCs/>
                <w:szCs w:val="28"/>
                <w:lang w:val="it-IT"/>
              </w:rPr>
              <w:t xml:space="preserve"> sách cá nhân và các bộ phận, các tổ chức trong nhà trường</w:t>
            </w:r>
          </w:p>
        </w:tc>
        <w:tc>
          <w:tcPr>
            <w:tcW w:w="13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7CDE" w:rsidRPr="00B8056B" w:rsidRDefault="00C87CDE" w:rsidP="00323D32">
            <w:pPr>
              <w:rPr>
                <w:color w:val="000000"/>
                <w:szCs w:val="28"/>
              </w:rPr>
            </w:pPr>
            <w:r w:rsidRPr="00B8056B">
              <w:rPr>
                <w:color w:val="000000"/>
                <w:szCs w:val="28"/>
              </w:rPr>
              <w:t> </w:t>
            </w:r>
            <w:r>
              <w:rPr>
                <w:color w:val="000000"/>
                <w:szCs w:val="28"/>
              </w:rPr>
              <w:t>Đã hoàn thành</w:t>
            </w:r>
          </w:p>
        </w:tc>
      </w:tr>
      <w:tr w:rsidR="00C87CDE" w:rsidRPr="00B8056B" w:rsidTr="00C87CDE">
        <w:trPr>
          <w:trHeight w:val="2325"/>
          <w:tblCellSpacing w:w="0" w:type="dxa"/>
        </w:trPr>
        <w:tc>
          <w:tcPr>
            <w:tcW w:w="1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7CDE" w:rsidRPr="00B8056B" w:rsidRDefault="00C87CDE" w:rsidP="00323D32">
            <w:pPr>
              <w:jc w:val="center"/>
              <w:rPr>
                <w:color w:val="000000"/>
                <w:szCs w:val="28"/>
              </w:rPr>
            </w:pPr>
            <w:r>
              <w:rPr>
                <w:rStyle w:val="Strong"/>
                <w:color w:val="000000"/>
                <w:szCs w:val="28"/>
                <w:bdr w:val="none" w:sz="0" w:space="0" w:color="auto" w:frame="1"/>
              </w:rPr>
              <w:t>10/2018</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7CDE" w:rsidRDefault="00C87CDE" w:rsidP="00C87CDE">
            <w:pPr>
              <w:spacing w:before="120" w:after="120"/>
              <w:jc w:val="both"/>
              <w:rPr>
                <w:rFonts w:cs="Times New Roman"/>
                <w:szCs w:val="28"/>
                <w:lang w:val="it-IT"/>
              </w:rPr>
            </w:pPr>
            <w:r>
              <w:rPr>
                <w:rFonts w:cs="Times New Roman"/>
                <w:szCs w:val="28"/>
                <w:lang w:val="it-IT"/>
              </w:rPr>
              <w:t>1. Thi Giáo viên dạy giỏi môn Hóa học, Địa lý, Thể dục cấp trường.</w:t>
            </w:r>
          </w:p>
          <w:p w:rsidR="00C87CDE" w:rsidRDefault="00C87CDE" w:rsidP="00C87CDE">
            <w:pPr>
              <w:spacing w:before="120" w:after="120"/>
              <w:jc w:val="both"/>
              <w:rPr>
                <w:rFonts w:cs="Times New Roman"/>
                <w:szCs w:val="28"/>
                <w:lang w:val="it-IT"/>
              </w:rPr>
            </w:pPr>
            <w:r>
              <w:rPr>
                <w:rFonts w:cs="Times New Roman"/>
                <w:szCs w:val="28"/>
                <w:lang w:val="it-IT"/>
              </w:rPr>
              <w:t>2</w:t>
            </w:r>
            <w:r w:rsidRPr="00351C62">
              <w:rPr>
                <w:rFonts w:cs="Times New Roman"/>
                <w:szCs w:val="28"/>
                <w:lang w:val="it-IT"/>
              </w:rPr>
              <w:t>. Tổ chức chuyên đề các bộ môn về</w:t>
            </w:r>
            <w:r>
              <w:rPr>
                <w:rFonts w:cs="Times New Roman"/>
                <w:szCs w:val="28"/>
                <w:lang w:val="it-IT"/>
              </w:rPr>
              <w:t xml:space="preserve"> thực hiện</w:t>
            </w:r>
            <w:r w:rsidRPr="00351C62">
              <w:rPr>
                <w:rFonts w:cs="Times New Roman"/>
                <w:szCs w:val="28"/>
                <w:lang w:val="it-IT"/>
              </w:rPr>
              <w:t xml:space="preserve"> chuẩn kiến thức, kỹ năng</w:t>
            </w:r>
            <w:r>
              <w:rPr>
                <w:rFonts w:cs="Times New Roman"/>
                <w:szCs w:val="28"/>
                <w:lang w:val="it-IT"/>
              </w:rPr>
              <w:t xml:space="preserve"> theo định hướng phát triển năng lực</w:t>
            </w:r>
            <w:r w:rsidRPr="00351C62">
              <w:rPr>
                <w:rFonts w:cs="Times New Roman"/>
                <w:szCs w:val="28"/>
                <w:lang w:val="it-IT"/>
              </w:rPr>
              <w:t>.</w:t>
            </w:r>
          </w:p>
          <w:p w:rsidR="00C87CDE" w:rsidRDefault="00C87CDE" w:rsidP="00C87CDE">
            <w:pPr>
              <w:spacing w:before="120" w:after="120"/>
              <w:jc w:val="both"/>
              <w:rPr>
                <w:rFonts w:cs="Times New Roman"/>
                <w:szCs w:val="28"/>
                <w:lang w:val="it-IT"/>
              </w:rPr>
            </w:pPr>
            <w:r w:rsidRPr="00266E5B">
              <w:rPr>
                <w:rFonts w:cs="Times New Roman"/>
                <w:szCs w:val="28"/>
                <w:lang w:val="it-IT"/>
              </w:rPr>
              <w:t>3. Dạy đại trà tài liệu Giáo dục ATGT, Giáo dục nếp sống TLVM theo lịch.</w:t>
            </w:r>
          </w:p>
          <w:p w:rsidR="00C87CDE" w:rsidRPr="00351C62" w:rsidRDefault="00C87CDE" w:rsidP="00C87CDE">
            <w:pPr>
              <w:spacing w:before="120" w:after="120"/>
              <w:jc w:val="both"/>
              <w:rPr>
                <w:rFonts w:cs="Times New Roman"/>
                <w:szCs w:val="28"/>
                <w:lang w:val="it-IT"/>
              </w:rPr>
            </w:pPr>
            <w:r>
              <w:rPr>
                <w:rFonts w:cs="Times New Roman"/>
                <w:szCs w:val="28"/>
                <w:lang w:val="it-IT"/>
              </w:rPr>
              <w:t xml:space="preserve">4. Nộp sản phẩm dự thi Nghiên cưu KHKT </w:t>
            </w:r>
          </w:p>
          <w:p w:rsidR="00C87CDE" w:rsidRPr="00351C62" w:rsidRDefault="00C87CDE" w:rsidP="00C87CDE">
            <w:pPr>
              <w:spacing w:before="120" w:after="120"/>
              <w:jc w:val="both"/>
              <w:rPr>
                <w:rFonts w:cs="Times New Roman"/>
                <w:szCs w:val="28"/>
                <w:lang w:val="it-IT"/>
              </w:rPr>
            </w:pPr>
            <w:r>
              <w:rPr>
                <w:rFonts w:cs="Times New Roman"/>
                <w:szCs w:val="28"/>
                <w:lang w:val="it-IT"/>
              </w:rPr>
              <w:t>5</w:t>
            </w:r>
            <w:r w:rsidRPr="00351C62">
              <w:rPr>
                <w:rFonts w:cs="Times New Roman"/>
                <w:szCs w:val="28"/>
                <w:lang w:val="it-IT"/>
              </w:rPr>
              <w:t>. Phát động thi</w:t>
            </w:r>
            <w:r>
              <w:rPr>
                <w:rFonts w:cs="Times New Roman"/>
                <w:szCs w:val="28"/>
                <w:lang w:val="it-IT"/>
              </w:rPr>
              <w:t xml:space="preserve"> viết thư Quốc tế UPU lần thứ 48.</w:t>
            </w:r>
          </w:p>
          <w:p w:rsidR="00C87CDE" w:rsidRDefault="00F8070D" w:rsidP="00C87CDE">
            <w:pPr>
              <w:spacing w:before="120" w:after="120"/>
              <w:jc w:val="both"/>
              <w:rPr>
                <w:rFonts w:cs="Times New Roman"/>
                <w:szCs w:val="28"/>
                <w:lang w:val="it-IT"/>
              </w:rPr>
            </w:pPr>
            <w:r>
              <w:rPr>
                <w:rFonts w:cs="Times New Roman"/>
                <w:szCs w:val="28"/>
                <w:lang w:val="it-IT"/>
              </w:rPr>
              <w:t>6</w:t>
            </w:r>
            <w:r w:rsidR="00C87CDE">
              <w:rPr>
                <w:rFonts w:cs="Times New Roman"/>
                <w:szCs w:val="28"/>
                <w:lang w:val="it-IT"/>
              </w:rPr>
              <w:t>. Tham gia kiểm tra Phổ cập giáo dục</w:t>
            </w:r>
          </w:p>
          <w:p w:rsidR="00C87CDE" w:rsidRPr="000B04DC" w:rsidRDefault="00F8070D" w:rsidP="00C87CDE">
            <w:pPr>
              <w:spacing w:before="120" w:after="120"/>
              <w:jc w:val="both"/>
              <w:rPr>
                <w:rFonts w:cs="Times New Roman"/>
                <w:szCs w:val="28"/>
                <w:lang w:val="it-IT"/>
              </w:rPr>
            </w:pPr>
            <w:r>
              <w:rPr>
                <w:rFonts w:cs="Times New Roman"/>
                <w:szCs w:val="28"/>
                <w:lang w:val="it-IT"/>
              </w:rPr>
              <w:t>7</w:t>
            </w:r>
            <w:r w:rsidR="00C87CDE">
              <w:rPr>
                <w:rFonts w:cs="Times New Roman"/>
                <w:szCs w:val="28"/>
                <w:lang w:val="it-IT"/>
              </w:rPr>
              <w:t>. Chuẩn bị sẵn sàng cho đợt kiểm tra chuyên đề của Quận</w:t>
            </w:r>
          </w:p>
          <w:p w:rsidR="00C87CDE" w:rsidRDefault="00F8070D" w:rsidP="00C87CDE">
            <w:pPr>
              <w:spacing w:before="120" w:after="120"/>
              <w:jc w:val="both"/>
              <w:rPr>
                <w:rFonts w:cs="Times New Roman"/>
                <w:szCs w:val="28"/>
                <w:lang w:val="it-IT"/>
              </w:rPr>
            </w:pPr>
            <w:r>
              <w:rPr>
                <w:rFonts w:cs="Times New Roman"/>
                <w:szCs w:val="28"/>
              </w:rPr>
              <w:t>8</w:t>
            </w:r>
            <w:r w:rsidR="00C87CDE" w:rsidRPr="00351C62">
              <w:rPr>
                <w:rFonts w:cs="Times New Roman"/>
                <w:szCs w:val="28"/>
                <w:lang w:val="it-IT"/>
              </w:rPr>
              <w:t xml:space="preserve">. </w:t>
            </w:r>
            <w:r w:rsidR="00C87CDE">
              <w:rPr>
                <w:rFonts w:cs="Times New Roman"/>
                <w:szCs w:val="28"/>
                <w:lang w:val="it-IT"/>
              </w:rPr>
              <w:t>Phát động Hội giảng “ Chào mừng ngày nhà giáo Việt Nam 20/11”</w:t>
            </w:r>
          </w:p>
          <w:p w:rsidR="00C87CDE" w:rsidRDefault="00F8070D" w:rsidP="00C87CDE">
            <w:pPr>
              <w:spacing w:before="120" w:after="120"/>
              <w:jc w:val="both"/>
              <w:rPr>
                <w:rFonts w:cs="Times New Roman"/>
                <w:szCs w:val="28"/>
                <w:lang w:val="it-IT"/>
              </w:rPr>
            </w:pPr>
            <w:r>
              <w:rPr>
                <w:rFonts w:cs="Times New Roman"/>
                <w:szCs w:val="28"/>
                <w:lang w:val="it-IT"/>
              </w:rPr>
              <w:lastRenderedPageBreak/>
              <w:t>9</w:t>
            </w:r>
            <w:r w:rsidR="00C87CDE">
              <w:rPr>
                <w:rFonts w:cs="Times New Roman"/>
                <w:szCs w:val="28"/>
                <w:lang w:val="it-IT"/>
              </w:rPr>
              <w:t>. Nộp đề và đáp án kiểm tra học kì I môn Ngữ văn, Toán, Tiếng Anh lớp 6,7,8,9.</w:t>
            </w:r>
          </w:p>
          <w:p w:rsidR="00C87CDE" w:rsidRDefault="00F8070D" w:rsidP="00C87CDE">
            <w:pPr>
              <w:spacing w:before="120" w:after="120"/>
              <w:jc w:val="both"/>
              <w:rPr>
                <w:rFonts w:cs="Times New Roman"/>
                <w:szCs w:val="28"/>
                <w:lang w:val="it-IT"/>
              </w:rPr>
            </w:pPr>
            <w:r>
              <w:rPr>
                <w:rFonts w:cs="Times New Roman"/>
                <w:szCs w:val="28"/>
                <w:lang w:val="it-IT"/>
              </w:rPr>
              <w:t>10</w:t>
            </w:r>
            <w:r w:rsidR="00C87CDE">
              <w:rPr>
                <w:rFonts w:cs="Times New Roman"/>
                <w:szCs w:val="28"/>
                <w:lang w:val="it-IT"/>
              </w:rPr>
              <w:t xml:space="preserve">. </w:t>
            </w:r>
            <w:r w:rsidR="00C87CDE" w:rsidRPr="00266E5B">
              <w:rPr>
                <w:rFonts w:cs="Times New Roman"/>
                <w:szCs w:val="28"/>
                <w:lang w:val="it-IT"/>
              </w:rPr>
              <w:t>Thực hiện dạy lồng ghép Giáo dục quốc phòng và an ninh thông qua các môn học: Ngữ văn, Địa lý, GDCD, Âm nhạc, Mĩ thuật.</w:t>
            </w:r>
          </w:p>
          <w:p w:rsidR="00C87CDE" w:rsidRPr="00351C62" w:rsidRDefault="00F8070D" w:rsidP="00C87CDE">
            <w:pPr>
              <w:spacing w:before="120" w:after="120"/>
              <w:jc w:val="both"/>
              <w:rPr>
                <w:rFonts w:cs="Times New Roman"/>
                <w:szCs w:val="28"/>
                <w:lang w:val="it-IT"/>
              </w:rPr>
            </w:pPr>
            <w:r>
              <w:rPr>
                <w:rFonts w:cs="Times New Roman"/>
                <w:szCs w:val="28"/>
                <w:lang w:val="it-IT"/>
              </w:rPr>
              <w:t>11</w:t>
            </w:r>
            <w:r w:rsidR="00C87CDE">
              <w:rPr>
                <w:rFonts w:cs="Times New Roman"/>
                <w:szCs w:val="28"/>
                <w:lang w:val="it-IT"/>
              </w:rPr>
              <w:t xml:space="preserve">. Kiểm tra khảo sát học sinh lớp 9 môn Văn; Toán ; Anh; Lý ; Hóa </w:t>
            </w:r>
          </w:p>
          <w:p w:rsidR="00C87CDE" w:rsidRPr="00B8056B" w:rsidRDefault="00C87CDE" w:rsidP="00323D32">
            <w:pPr>
              <w:rPr>
                <w:color w:val="000000"/>
                <w:szCs w:val="28"/>
              </w:rPr>
            </w:pPr>
          </w:p>
        </w:tc>
        <w:tc>
          <w:tcPr>
            <w:tcW w:w="13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0C18" w:rsidRDefault="00B20C18" w:rsidP="00B20C18">
            <w:pPr>
              <w:rPr>
                <w:color w:val="000000"/>
                <w:szCs w:val="28"/>
              </w:rPr>
            </w:pPr>
            <w:r>
              <w:rPr>
                <w:color w:val="000000"/>
                <w:szCs w:val="28"/>
              </w:rPr>
              <w:lastRenderedPageBreak/>
              <w:t>-</w:t>
            </w:r>
            <w:r w:rsidR="00C87CDE" w:rsidRPr="00B20C18">
              <w:rPr>
                <w:color w:val="000000"/>
                <w:szCs w:val="28"/>
              </w:rPr>
              <w:t> </w:t>
            </w:r>
            <w:r w:rsidR="002219C6" w:rsidRPr="00B20C18">
              <w:rPr>
                <w:color w:val="000000"/>
                <w:szCs w:val="28"/>
              </w:rPr>
              <w:t>Hoàn thành thi GVG cấp trườ</w:t>
            </w:r>
            <w:r>
              <w:rPr>
                <w:color w:val="000000"/>
                <w:szCs w:val="28"/>
              </w:rPr>
              <w:t>n</w:t>
            </w:r>
          </w:p>
          <w:p w:rsidR="00B20C18" w:rsidRDefault="00B20C18" w:rsidP="00B20C18">
            <w:pPr>
              <w:rPr>
                <w:color w:val="000000"/>
                <w:szCs w:val="28"/>
              </w:rPr>
            </w:pPr>
            <w:r>
              <w:rPr>
                <w:color w:val="000000"/>
                <w:szCs w:val="28"/>
              </w:rPr>
              <w:t>-KIểm tra khảo sát 5 môn khối 9</w:t>
            </w:r>
          </w:p>
          <w:p w:rsidR="00C87CDE" w:rsidRPr="00B20C18" w:rsidRDefault="00B20C18" w:rsidP="00B20C18">
            <w:pPr>
              <w:rPr>
                <w:color w:val="000000"/>
                <w:szCs w:val="28"/>
              </w:rPr>
            </w:pPr>
            <w:r>
              <w:rPr>
                <w:color w:val="000000"/>
                <w:szCs w:val="28"/>
              </w:rPr>
              <w:t>-Nộp SP NCKH</w:t>
            </w:r>
            <w:bookmarkStart w:id="0" w:name="_GoBack"/>
            <w:bookmarkEnd w:id="0"/>
            <w:r w:rsidR="002219C6" w:rsidRPr="00B20C18">
              <w:rPr>
                <w:color w:val="000000"/>
                <w:szCs w:val="28"/>
              </w:rPr>
              <w:t xml:space="preserve"> </w:t>
            </w:r>
          </w:p>
        </w:tc>
      </w:tr>
      <w:tr w:rsidR="00C87CDE" w:rsidRPr="00B8056B" w:rsidTr="00C87CDE">
        <w:trPr>
          <w:tblCellSpacing w:w="0" w:type="dxa"/>
        </w:trPr>
        <w:tc>
          <w:tcPr>
            <w:tcW w:w="1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7CDE" w:rsidRPr="00B8056B" w:rsidRDefault="00C87CDE" w:rsidP="00323D32">
            <w:pPr>
              <w:jc w:val="center"/>
              <w:rPr>
                <w:color w:val="000000"/>
                <w:szCs w:val="28"/>
              </w:rPr>
            </w:pPr>
            <w:r>
              <w:rPr>
                <w:rStyle w:val="Strong"/>
                <w:color w:val="000000"/>
                <w:szCs w:val="28"/>
                <w:bdr w:val="none" w:sz="0" w:space="0" w:color="auto" w:frame="1"/>
              </w:rPr>
              <w:lastRenderedPageBreak/>
              <w:t>11/2018</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7CDE" w:rsidRDefault="00F577BD" w:rsidP="00C87CDE">
            <w:pPr>
              <w:spacing w:before="120" w:after="120"/>
              <w:jc w:val="both"/>
              <w:rPr>
                <w:rFonts w:cs="Times New Roman"/>
                <w:szCs w:val="28"/>
                <w:lang w:val="it-IT"/>
              </w:rPr>
            </w:pPr>
            <w:r>
              <w:rPr>
                <w:rFonts w:cs="Times New Roman"/>
                <w:szCs w:val="28"/>
                <w:lang w:val="it-IT"/>
              </w:rPr>
              <w:t>1</w:t>
            </w:r>
            <w:r w:rsidR="00C87CDE">
              <w:rPr>
                <w:rFonts w:cs="Times New Roman"/>
                <w:szCs w:val="28"/>
                <w:lang w:val="it-IT"/>
              </w:rPr>
              <w:t>. Thi Giáo viên dạy giỏi cấp Quận môn Hóa học, Địa lý, Thể dục</w:t>
            </w:r>
          </w:p>
          <w:p w:rsidR="00C87CDE" w:rsidRPr="00351C62" w:rsidRDefault="00F577BD" w:rsidP="00C87CDE">
            <w:pPr>
              <w:spacing w:before="120" w:after="120"/>
              <w:jc w:val="both"/>
              <w:rPr>
                <w:rFonts w:cs="Times New Roman"/>
                <w:szCs w:val="28"/>
                <w:lang w:val="it-IT"/>
              </w:rPr>
            </w:pPr>
            <w:r>
              <w:rPr>
                <w:rFonts w:cs="Times New Roman"/>
                <w:szCs w:val="28"/>
                <w:lang w:val="it-IT"/>
              </w:rPr>
              <w:t xml:space="preserve">2. </w:t>
            </w:r>
            <w:r w:rsidR="00C87CDE" w:rsidRPr="00351C62">
              <w:rPr>
                <w:rFonts w:cs="Times New Roman"/>
                <w:szCs w:val="28"/>
                <w:lang w:val="it-IT"/>
              </w:rPr>
              <w:t xml:space="preserve"> thi HSG lớp 9 cấp quận.</w:t>
            </w:r>
          </w:p>
          <w:p w:rsidR="00C87CDE" w:rsidRPr="00351C62" w:rsidRDefault="00F577BD" w:rsidP="00C87CDE">
            <w:pPr>
              <w:spacing w:before="120" w:after="120"/>
              <w:jc w:val="both"/>
              <w:rPr>
                <w:rFonts w:cs="Times New Roman"/>
                <w:szCs w:val="28"/>
                <w:lang w:val="it-IT"/>
              </w:rPr>
            </w:pPr>
            <w:r>
              <w:rPr>
                <w:rFonts w:cs="Times New Roman"/>
                <w:szCs w:val="28"/>
                <w:lang w:val="it-IT"/>
              </w:rPr>
              <w:t>3</w:t>
            </w:r>
            <w:r w:rsidR="00C87CDE" w:rsidRPr="00351C62">
              <w:rPr>
                <w:rFonts w:cs="Times New Roman"/>
                <w:szCs w:val="28"/>
                <w:lang w:val="it-IT"/>
              </w:rPr>
              <w:t>.</w:t>
            </w:r>
            <w:r w:rsidR="00C87CDE">
              <w:rPr>
                <w:rFonts w:cs="Times New Roman"/>
                <w:szCs w:val="28"/>
                <w:lang w:val="it-IT"/>
              </w:rPr>
              <w:t xml:space="preserve">Thanh tra công tác chuyên môn </w:t>
            </w:r>
          </w:p>
          <w:p w:rsidR="00C87CDE" w:rsidRDefault="00F577BD" w:rsidP="00C87CDE">
            <w:pPr>
              <w:spacing w:before="120" w:after="120"/>
              <w:jc w:val="both"/>
              <w:rPr>
                <w:rFonts w:cs="Times New Roman"/>
                <w:szCs w:val="28"/>
                <w:lang w:val="it-IT"/>
              </w:rPr>
            </w:pPr>
            <w:r>
              <w:rPr>
                <w:rFonts w:cs="Times New Roman"/>
                <w:szCs w:val="28"/>
                <w:lang w:val="it-IT"/>
              </w:rPr>
              <w:t>4</w:t>
            </w:r>
            <w:r w:rsidR="00C87CDE" w:rsidRPr="00351C62">
              <w:rPr>
                <w:rFonts w:cs="Times New Roman"/>
                <w:szCs w:val="28"/>
                <w:lang w:val="it-IT"/>
              </w:rPr>
              <w:t xml:space="preserve">. Nộp báo cáo giữa học kỳ I </w:t>
            </w:r>
          </w:p>
          <w:p w:rsidR="00C87CDE" w:rsidRPr="00266E5B" w:rsidRDefault="00F577BD" w:rsidP="00C87CDE">
            <w:pPr>
              <w:spacing w:before="120" w:after="120"/>
              <w:jc w:val="both"/>
              <w:rPr>
                <w:rFonts w:cs="Times New Roman"/>
                <w:szCs w:val="28"/>
                <w:lang w:val="it-IT"/>
              </w:rPr>
            </w:pPr>
            <w:r>
              <w:rPr>
                <w:rFonts w:cs="Times New Roman"/>
                <w:szCs w:val="28"/>
                <w:lang w:val="it-IT"/>
              </w:rPr>
              <w:t>5</w:t>
            </w:r>
            <w:r w:rsidR="00C87CDE">
              <w:rPr>
                <w:rFonts w:cs="Times New Roman"/>
                <w:szCs w:val="28"/>
                <w:lang w:val="it-IT"/>
              </w:rPr>
              <w:t xml:space="preserve">. </w:t>
            </w:r>
            <w:r w:rsidR="00C87CDE" w:rsidRPr="00266E5B">
              <w:rPr>
                <w:rFonts w:cs="Times New Roman"/>
                <w:szCs w:val="28"/>
                <w:lang w:val="it-IT"/>
              </w:rPr>
              <w:t>Tổ chức chuyên đề các bộ môn về thực hiện chuẩn kiến thức, kỹ năng theo định hướng phát triển năng lực.</w:t>
            </w:r>
          </w:p>
          <w:p w:rsidR="007A1041" w:rsidRDefault="00F577BD" w:rsidP="00F577BD">
            <w:pPr>
              <w:spacing w:before="120" w:after="120"/>
              <w:jc w:val="both"/>
              <w:rPr>
                <w:rFonts w:cs="Times New Roman"/>
                <w:szCs w:val="28"/>
                <w:lang w:val="it-IT"/>
              </w:rPr>
            </w:pPr>
            <w:r>
              <w:rPr>
                <w:rFonts w:cs="Times New Roman"/>
                <w:szCs w:val="28"/>
                <w:lang w:val="it-IT"/>
              </w:rPr>
              <w:t>6</w:t>
            </w:r>
            <w:r w:rsidR="00C87CDE" w:rsidRPr="00266E5B">
              <w:rPr>
                <w:rFonts w:cs="Times New Roman"/>
                <w:szCs w:val="28"/>
                <w:lang w:val="it-IT"/>
              </w:rPr>
              <w:t xml:space="preserve"> Dạy đại trà tài liệu Giáo dục ATGT, Giáo dục nếp sống TLVM theo lị</w:t>
            </w:r>
            <w:r>
              <w:rPr>
                <w:rFonts w:cs="Times New Roman"/>
                <w:szCs w:val="28"/>
                <w:lang w:val="it-IT"/>
              </w:rPr>
              <w:t>ch</w:t>
            </w:r>
            <w:r w:rsidR="007A1041">
              <w:rPr>
                <w:rFonts w:cs="Times New Roman"/>
                <w:szCs w:val="28"/>
                <w:lang w:val="it-IT"/>
              </w:rPr>
              <w:t>.</w:t>
            </w:r>
          </w:p>
          <w:p w:rsidR="007A1041" w:rsidRPr="00F577BD" w:rsidRDefault="007A1041" w:rsidP="00F577BD">
            <w:pPr>
              <w:spacing w:before="120" w:after="120"/>
              <w:jc w:val="both"/>
              <w:rPr>
                <w:rFonts w:cs="Times New Roman"/>
                <w:szCs w:val="28"/>
                <w:lang w:val="it-IT"/>
              </w:rPr>
            </w:pPr>
            <w:r>
              <w:rPr>
                <w:rFonts w:cs="Times New Roman"/>
                <w:szCs w:val="28"/>
                <w:lang w:val="it-IT"/>
              </w:rPr>
              <w:t>7.</w:t>
            </w:r>
            <w:r>
              <w:rPr>
                <w:rFonts w:cs="Times New Roman"/>
                <w:szCs w:val="28"/>
                <w:lang w:val="it-IT"/>
              </w:rPr>
              <w:t xml:space="preserve"> Tham gia </w:t>
            </w:r>
            <w:r w:rsidRPr="00B6000C">
              <w:rPr>
                <w:rFonts w:eastAsia="Calibri" w:cs="Times New Roman"/>
                <w:szCs w:val="28"/>
                <w:lang w:val="it-IT"/>
              </w:rPr>
              <w:t>HSG các môn văn hóa cấp Thành phố (lớp 9</w:t>
            </w:r>
            <w:r>
              <w:rPr>
                <w:rFonts w:cs="Times New Roman"/>
                <w:szCs w:val="28"/>
                <w:lang w:val="it-IT"/>
              </w:rPr>
              <w:t>)</w:t>
            </w:r>
          </w:p>
        </w:tc>
        <w:tc>
          <w:tcPr>
            <w:tcW w:w="13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7CDE" w:rsidRPr="00B8056B" w:rsidRDefault="00C87CDE" w:rsidP="00323D32">
            <w:pPr>
              <w:rPr>
                <w:color w:val="000000"/>
                <w:szCs w:val="28"/>
              </w:rPr>
            </w:pPr>
            <w:r w:rsidRPr="00B8056B">
              <w:rPr>
                <w:color w:val="000000"/>
                <w:szCs w:val="28"/>
              </w:rPr>
              <w:t> </w:t>
            </w:r>
          </w:p>
        </w:tc>
      </w:tr>
      <w:tr w:rsidR="00C87CDE" w:rsidRPr="00B8056B" w:rsidTr="00C87CDE">
        <w:trPr>
          <w:tblCellSpacing w:w="0" w:type="dxa"/>
        </w:trPr>
        <w:tc>
          <w:tcPr>
            <w:tcW w:w="1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7CDE" w:rsidRPr="00B8056B" w:rsidRDefault="00C87CDE" w:rsidP="00323D32">
            <w:pPr>
              <w:jc w:val="center"/>
              <w:rPr>
                <w:color w:val="000000"/>
                <w:szCs w:val="28"/>
              </w:rPr>
            </w:pPr>
            <w:r>
              <w:rPr>
                <w:rStyle w:val="Strong"/>
                <w:color w:val="000000"/>
                <w:szCs w:val="28"/>
                <w:bdr w:val="none" w:sz="0" w:space="0" w:color="auto" w:frame="1"/>
              </w:rPr>
              <w:t>12/2018</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7CDE" w:rsidRDefault="00C87CDE" w:rsidP="00C87CDE">
            <w:pPr>
              <w:spacing w:before="120" w:after="120"/>
              <w:jc w:val="both"/>
              <w:rPr>
                <w:rFonts w:cs="Times New Roman"/>
                <w:spacing w:val="6"/>
                <w:szCs w:val="28"/>
                <w:lang w:val="it-IT"/>
              </w:rPr>
            </w:pPr>
            <w:r w:rsidRPr="00351C62">
              <w:rPr>
                <w:rFonts w:cs="Times New Roman"/>
                <w:spacing w:val="6"/>
                <w:szCs w:val="28"/>
                <w:lang w:val="it-IT"/>
              </w:rPr>
              <w:t xml:space="preserve">1. </w:t>
            </w:r>
            <w:r w:rsidRPr="00351C62">
              <w:rPr>
                <w:rFonts w:cs="Times New Roman"/>
                <w:szCs w:val="28"/>
                <w:lang w:val="it-IT"/>
              </w:rPr>
              <w:t>Ôn tậ</w:t>
            </w:r>
            <w:r>
              <w:rPr>
                <w:rFonts w:cs="Times New Roman"/>
                <w:szCs w:val="28"/>
                <w:lang w:val="it-IT"/>
              </w:rPr>
              <w:t>p kiểm tra HKI và nộp báo cáo kết quả</w:t>
            </w:r>
            <w:r>
              <w:rPr>
                <w:rFonts w:cs="Times New Roman"/>
                <w:spacing w:val="6"/>
                <w:szCs w:val="28"/>
                <w:lang w:val="it-IT"/>
              </w:rPr>
              <w:t>; Sơ kết các cuộc vận động; Nộp bài thi UPU</w:t>
            </w:r>
          </w:p>
          <w:p w:rsidR="00C87CDE" w:rsidRPr="00F577BD" w:rsidRDefault="00F577BD" w:rsidP="00C87CDE">
            <w:pPr>
              <w:spacing w:before="120" w:after="120"/>
              <w:jc w:val="both"/>
              <w:rPr>
                <w:rFonts w:cs="Times New Roman"/>
                <w:spacing w:val="6"/>
                <w:szCs w:val="28"/>
                <w:lang w:val="it-IT"/>
              </w:rPr>
            </w:pPr>
            <w:r>
              <w:rPr>
                <w:rFonts w:cs="Times New Roman"/>
                <w:spacing w:val="6"/>
                <w:szCs w:val="28"/>
                <w:lang w:val="it-IT"/>
              </w:rPr>
              <w:t>2</w:t>
            </w:r>
            <w:r w:rsidR="00C87CDE">
              <w:rPr>
                <w:rFonts w:cs="Times New Roman"/>
                <w:spacing w:val="6"/>
                <w:szCs w:val="28"/>
                <w:lang w:val="it-IT"/>
              </w:rPr>
              <w:t xml:space="preserve">. </w:t>
            </w:r>
            <w:r w:rsidR="00C87CDE" w:rsidRPr="001B0774">
              <w:rPr>
                <w:rFonts w:cs="Times New Roman"/>
                <w:spacing w:val="6"/>
                <w:szCs w:val="28"/>
                <w:lang w:val="it-IT"/>
              </w:rPr>
              <w:t>Sơ kết về đổi mới sinh hoạt chuyên môn, dạy học theo chuyên đềtheo hướng dẫn tại công văn số 10801/SGDĐT-GDTrH ngày 31/10/2014 và việc tự chủ trong thực hiện Kế hoạch dạy học tạ</w:t>
            </w:r>
            <w:r w:rsidR="00C87CDE">
              <w:rPr>
                <w:rFonts w:cs="Times New Roman"/>
                <w:spacing w:val="6"/>
                <w:szCs w:val="28"/>
                <w:lang w:val="it-IT"/>
              </w:rPr>
              <w:t>i</w:t>
            </w:r>
            <w:r w:rsidR="00C87CDE" w:rsidRPr="001B0774">
              <w:rPr>
                <w:rFonts w:cs="Times New Roman"/>
                <w:spacing w:val="6"/>
                <w:szCs w:val="28"/>
                <w:lang w:val="it-IT"/>
              </w:rPr>
              <w:t xml:space="preserve"> nhà trường</w:t>
            </w:r>
          </w:p>
          <w:p w:rsidR="00C87CDE" w:rsidRDefault="00F577BD" w:rsidP="00C87CDE">
            <w:pPr>
              <w:spacing w:before="120" w:after="120"/>
              <w:jc w:val="both"/>
              <w:rPr>
                <w:rFonts w:cs="Times New Roman"/>
                <w:szCs w:val="28"/>
                <w:lang w:val="it-IT"/>
              </w:rPr>
            </w:pPr>
            <w:r>
              <w:rPr>
                <w:rFonts w:cs="Times New Roman"/>
                <w:szCs w:val="28"/>
                <w:lang w:val="it-IT"/>
              </w:rPr>
              <w:t>4</w:t>
            </w:r>
            <w:r w:rsidR="00C87CDE" w:rsidRPr="00351C62">
              <w:rPr>
                <w:rFonts w:cs="Times New Roman"/>
                <w:szCs w:val="28"/>
                <w:lang w:val="it-IT"/>
              </w:rPr>
              <w:t>. Các bộ phận , tổ chuyên môn kiểm tra hồ sơ cá nhân, đánh giá thi đua HKI và đánh giá cán bộ</w:t>
            </w:r>
            <w:r w:rsidR="00C87CDE">
              <w:rPr>
                <w:rFonts w:cs="Times New Roman"/>
                <w:szCs w:val="28"/>
                <w:lang w:val="it-IT"/>
              </w:rPr>
              <w:t xml:space="preserve"> </w:t>
            </w:r>
            <w:r w:rsidR="00C87CDE" w:rsidRPr="00351C62">
              <w:rPr>
                <w:rFonts w:cs="Times New Roman"/>
                <w:szCs w:val="28"/>
                <w:lang w:val="it-IT"/>
              </w:rPr>
              <w:t>- giáo viên</w:t>
            </w:r>
          </w:p>
          <w:p w:rsidR="00C87CDE" w:rsidRPr="00351C62" w:rsidRDefault="00A235C7" w:rsidP="00C87CDE">
            <w:pPr>
              <w:spacing w:before="120" w:after="120"/>
              <w:jc w:val="both"/>
              <w:rPr>
                <w:rFonts w:cs="Times New Roman"/>
                <w:szCs w:val="28"/>
                <w:lang w:val="it-IT"/>
              </w:rPr>
            </w:pPr>
            <w:r>
              <w:rPr>
                <w:rFonts w:cs="Times New Roman"/>
                <w:szCs w:val="28"/>
                <w:lang w:val="it-IT"/>
              </w:rPr>
              <w:t>5</w:t>
            </w:r>
            <w:r w:rsidR="00C87CDE" w:rsidRPr="00351C62">
              <w:rPr>
                <w:rFonts w:cs="Times New Roman"/>
                <w:szCs w:val="28"/>
                <w:lang w:val="it-IT"/>
              </w:rPr>
              <w:t>. Chuẩn bị tốt dữ liệu cho học sinh lớp 9 thi nghề phổ thông.</w:t>
            </w:r>
          </w:p>
          <w:p w:rsidR="00C87CDE" w:rsidRPr="006D211B" w:rsidRDefault="00A235C7" w:rsidP="00C87CDE">
            <w:pPr>
              <w:spacing w:before="120" w:after="120"/>
              <w:jc w:val="both"/>
              <w:rPr>
                <w:rFonts w:cs="Times New Roman"/>
                <w:szCs w:val="28"/>
                <w:lang w:val="it-IT"/>
              </w:rPr>
            </w:pPr>
            <w:r>
              <w:rPr>
                <w:rFonts w:cs="Times New Roman"/>
                <w:szCs w:val="28"/>
                <w:lang w:val="it-IT"/>
              </w:rPr>
              <w:t>6.T</w:t>
            </w:r>
            <w:r w:rsidR="00C87CDE" w:rsidRPr="006D211B">
              <w:rPr>
                <w:rFonts w:cs="Times New Roman"/>
                <w:szCs w:val="28"/>
                <w:lang w:val="it-IT"/>
              </w:rPr>
              <w:t>hi Olimpic cấp Quận môn Lịch sử cho HS lớp 6,7,8.</w:t>
            </w:r>
            <w:r>
              <w:rPr>
                <w:rFonts w:cs="Times New Roman"/>
                <w:szCs w:val="28"/>
                <w:lang w:val="it-IT"/>
              </w:rPr>
              <w:t>7</w:t>
            </w:r>
            <w:r w:rsidR="00C87CDE" w:rsidRPr="006D211B">
              <w:rPr>
                <w:rFonts w:cs="Times New Roman"/>
                <w:szCs w:val="28"/>
                <w:lang w:val="it-IT"/>
              </w:rPr>
              <w:t xml:space="preserve">. </w:t>
            </w:r>
            <w:r>
              <w:rPr>
                <w:rFonts w:cs="Times New Roman"/>
                <w:szCs w:val="28"/>
                <w:lang w:val="it-IT"/>
              </w:rPr>
              <w:t xml:space="preserve">7. </w:t>
            </w:r>
            <w:r w:rsidR="00C87CDE" w:rsidRPr="006D211B">
              <w:rPr>
                <w:rFonts w:cs="Times New Roman"/>
                <w:szCs w:val="28"/>
                <w:lang w:val="it-IT"/>
              </w:rPr>
              <w:t>Thực hiện dạy lồng ghép Giáo dục quốc phòng và an ninh thông qua các môn học: Ngữ văn, Địa lý, GDCD, Âm nhạc, Mĩ thuật.</w:t>
            </w:r>
          </w:p>
          <w:p w:rsidR="00C87CDE" w:rsidRPr="00351C62" w:rsidRDefault="00A235C7" w:rsidP="00C87CDE">
            <w:pPr>
              <w:spacing w:before="120" w:after="120"/>
              <w:jc w:val="both"/>
              <w:rPr>
                <w:rFonts w:cs="Times New Roman"/>
                <w:szCs w:val="28"/>
                <w:lang w:val="it-IT"/>
              </w:rPr>
            </w:pPr>
            <w:r>
              <w:rPr>
                <w:rFonts w:cs="Times New Roman"/>
                <w:szCs w:val="28"/>
                <w:lang w:val="it-IT"/>
              </w:rPr>
              <w:t>8</w:t>
            </w:r>
            <w:r w:rsidR="00C87CDE" w:rsidRPr="006D211B">
              <w:rPr>
                <w:rFonts w:cs="Times New Roman"/>
                <w:szCs w:val="28"/>
                <w:lang w:val="it-IT"/>
              </w:rPr>
              <w:t>. Thi nghề phổ thông cho học sinh THCS năm học 2018 - 2019 (từ ngày 26/12/2018 đến ngày 30/12/2018).</w:t>
            </w:r>
          </w:p>
          <w:p w:rsidR="00C87CDE" w:rsidRPr="00B8056B" w:rsidRDefault="00C87CDE" w:rsidP="00323D32">
            <w:pPr>
              <w:rPr>
                <w:color w:val="000000"/>
                <w:szCs w:val="28"/>
              </w:rPr>
            </w:pPr>
          </w:p>
        </w:tc>
        <w:tc>
          <w:tcPr>
            <w:tcW w:w="13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7CDE" w:rsidRPr="00B8056B" w:rsidRDefault="00C87CDE" w:rsidP="00323D32">
            <w:pPr>
              <w:rPr>
                <w:color w:val="000000"/>
                <w:szCs w:val="28"/>
              </w:rPr>
            </w:pPr>
            <w:r w:rsidRPr="00B8056B">
              <w:rPr>
                <w:color w:val="000000"/>
                <w:szCs w:val="28"/>
              </w:rPr>
              <w:lastRenderedPageBreak/>
              <w:t> </w:t>
            </w:r>
          </w:p>
        </w:tc>
      </w:tr>
      <w:tr w:rsidR="00C87CDE" w:rsidRPr="00B8056B" w:rsidTr="00C87CDE">
        <w:trPr>
          <w:tblCellSpacing w:w="0" w:type="dxa"/>
        </w:trPr>
        <w:tc>
          <w:tcPr>
            <w:tcW w:w="1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7CDE" w:rsidRPr="00B8056B" w:rsidRDefault="00C87CDE" w:rsidP="00323D32">
            <w:pPr>
              <w:jc w:val="center"/>
              <w:rPr>
                <w:color w:val="000000"/>
                <w:szCs w:val="28"/>
              </w:rPr>
            </w:pPr>
            <w:r>
              <w:rPr>
                <w:rStyle w:val="Strong"/>
                <w:color w:val="000000"/>
                <w:szCs w:val="28"/>
                <w:bdr w:val="none" w:sz="0" w:space="0" w:color="auto" w:frame="1"/>
              </w:rPr>
              <w:lastRenderedPageBreak/>
              <w:t>01/2019</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7CDE" w:rsidRPr="00E91B96" w:rsidRDefault="007A1041" w:rsidP="00C87CDE">
            <w:pPr>
              <w:jc w:val="both"/>
              <w:rPr>
                <w:rFonts w:eastAsia="Calibri"/>
                <w:szCs w:val="28"/>
                <w:lang w:val="it-IT"/>
              </w:rPr>
            </w:pPr>
            <w:r>
              <w:rPr>
                <w:color w:val="000000"/>
                <w:szCs w:val="28"/>
              </w:rPr>
              <w:t>9</w:t>
            </w:r>
            <w:r w:rsidR="00C87CDE" w:rsidRPr="00E91B96">
              <w:rPr>
                <w:rFonts w:eastAsia="Calibri"/>
                <w:szCs w:val="28"/>
                <w:lang w:val="it-IT"/>
              </w:rPr>
              <w:t>. Nộp báo cáo sơ kết học kỳ I, thực hiện kế hoạch thời gian năm học học kỳ II.</w:t>
            </w:r>
          </w:p>
          <w:p w:rsidR="00C87CDE" w:rsidRPr="00E91B96" w:rsidRDefault="007A1041" w:rsidP="00C87CDE">
            <w:pPr>
              <w:jc w:val="both"/>
              <w:rPr>
                <w:rFonts w:eastAsia="Calibri"/>
                <w:szCs w:val="28"/>
                <w:lang w:val="it-IT"/>
              </w:rPr>
            </w:pPr>
            <w:r>
              <w:rPr>
                <w:rFonts w:eastAsia="Calibri"/>
                <w:szCs w:val="28"/>
                <w:lang w:val="it-IT"/>
              </w:rPr>
              <w:t>10</w:t>
            </w:r>
            <w:r w:rsidR="00C87CDE" w:rsidRPr="00E91B96">
              <w:rPr>
                <w:rFonts w:eastAsia="Calibri"/>
                <w:szCs w:val="28"/>
                <w:lang w:val="it-IT"/>
              </w:rPr>
              <w:t xml:space="preserve">. </w:t>
            </w:r>
            <w:r w:rsidR="00C87CDE">
              <w:rPr>
                <w:rFonts w:eastAsia="Calibri"/>
                <w:szCs w:val="28"/>
                <w:lang w:val="it-IT"/>
              </w:rPr>
              <w:t xml:space="preserve">Tham gia </w:t>
            </w:r>
            <w:r w:rsidR="00C87CDE" w:rsidRPr="00E91B96">
              <w:rPr>
                <w:rFonts w:eastAsia="Calibri"/>
                <w:szCs w:val="28"/>
                <w:lang w:val="it-IT"/>
              </w:rPr>
              <w:t>cuộc thi Nghiên cứu khoa học</w:t>
            </w:r>
            <w:r w:rsidR="00C87CDE">
              <w:rPr>
                <w:rFonts w:eastAsia="Calibri"/>
                <w:szCs w:val="28"/>
                <w:lang w:val="it-IT"/>
              </w:rPr>
              <w:t>, kỹ thuật</w:t>
            </w:r>
            <w:r w:rsidR="00C87CDE" w:rsidRPr="00E91B96">
              <w:rPr>
                <w:rFonts w:eastAsia="Calibri"/>
                <w:szCs w:val="28"/>
                <w:lang w:val="it-IT"/>
              </w:rPr>
              <w:t xml:space="preserve"> dành cho HS Trung học cấp thành phố.</w:t>
            </w:r>
          </w:p>
          <w:p w:rsidR="00C87CDE" w:rsidRPr="00E91B96" w:rsidRDefault="007A1041" w:rsidP="00C87CDE">
            <w:pPr>
              <w:jc w:val="both"/>
              <w:rPr>
                <w:rFonts w:eastAsia="Calibri"/>
                <w:szCs w:val="28"/>
                <w:lang w:val="it-IT"/>
              </w:rPr>
            </w:pPr>
            <w:r>
              <w:rPr>
                <w:rFonts w:eastAsia="Calibri"/>
                <w:szCs w:val="28"/>
                <w:lang w:val="it-IT"/>
              </w:rPr>
              <w:t>11</w:t>
            </w:r>
            <w:r w:rsidR="00C87CDE" w:rsidRPr="00E91B96">
              <w:rPr>
                <w:rFonts w:eastAsia="Calibri"/>
                <w:szCs w:val="28"/>
                <w:lang w:val="it-IT"/>
              </w:rPr>
              <w:t xml:space="preserve">. Hoạt động ngoại khoá theo chủ điểm. </w:t>
            </w:r>
          </w:p>
          <w:p w:rsidR="00C87CDE" w:rsidRPr="00E91B96" w:rsidRDefault="007A1041" w:rsidP="00C87CDE">
            <w:pPr>
              <w:jc w:val="both"/>
              <w:rPr>
                <w:rFonts w:eastAsia="Calibri"/>
                <w:szCs w:val="28"/>
                <w:lang w:val="it-IT"/>
              </w:rPr>
            </w:pPr>
            <w:r>
              <w:rPr>
                <w:rFonts w:eastAsia="Calibri"/>
                <w:szCs w:val="28"/>
                <w:lang w:val="it-IT"/>
              </w:rPr>
              <w:t>12</w:t>
            </w:r>
            <w:r w:rsidR="00C87CDE" w:rsidRPr="00E91B96">
              <w:rPr>
                <w:rFonts w:eastAsia="Calibri"/>
                <w:szCs w:val="28"/>
                <w:lang w:val="it-IT"/>
              </w:rPr>
              <w:t xml:space="preserve">. </w:t>
            </w:r>
            <w:r w:rsidR="00C87CDE">
              <w:rPr>
                <w:rFonts w:eastAsia="Calibri"/>
                <w:szCs w:val="28"/>
                <w:lang w:val="it-IT"/>
              </w:rPr>
              <w:t xml:space="preserve">Tham gia </w:t>
            </w:r>
            <w:r w:rsidR="00C87CDE" w:rsidRPr="00E91B96">
              <w:rPr>
                <w:rFonts w:eastAsia="Calibri"/>
                <w:szCs w:val="28"/>
                <w:lang w:val="it-IT"/>
              </w:rPr>
              <w:t>Tổng kết công tác PCGD 2018 và triển khai kế hoạch năm 2019.</w:t>
            </w:r>
          </w:p>
          <w:p w:rsidR="00C87CDE" w:rsidRPr="006D211B" w:rsidRDefault="007A1041" w:rsidP="00C87CDE">
            <w:pPr>
              <w:jc w:val="both"/>
              <w:rPr>
                <w:rFonts w:eastAsia="Calibri"/>
                <w:szCs w:val="28"/>
                <w:lang w:val="it-IT"/>
              </w:rPr>
            </w:pPr>
            <w:r>
              <w:rPr>
                <w:rFonts w:eastAsia="Calibri"/>
                <w:szCs w:val="28"/>
                <w:lang w:val="it-IT"/>
              </w:rPr>
              <w:t>13</w:t>
            </w:r>
            <w:r w:rsidR="00C87CDE">
              <w:rPr>
                <w:rFonts w:eastAsia="Calibri"/>
                <w:szCs w:val="28"/>
                <w:lang w:val="it-IT"/>
              </w:rPr>
              <w:t>. Thực hiện dạy lồng ghép Giáo dục quốc phòng và an ninh thông qua các môn học: Ngữ văn, Địa lý, GDCD, Âm nhạc, Mĩ thuật.</w:t>
            </w:r>
          </w:p>
          <w:p w:rsidR="00C87CDE" w:rsidRPr="007A1041" w:rsidRDefault="007A1041" w:rsidP="007A1041">
            <w:pPr>
              <w:spacing w:before="120" w:after="120"/>
              <w:jc w:val="both"/>
              <w:rPr>
                <w:rFonts w:cs="Times New Roman"/>
                <w:bCs/>
                <w:szCs w:val="28"/>
                <w:lang w:val="it-IT"/>
              </w:rPr>
            </w:pPr>
            <w:r>
              <w:rPr>
                <w:rFonts w:cs="Times New Roman"/>
                <w:bCs/>
                <w:szCs w:val="28"/>
                <w:lang w:val="it-IT"/>
              </w:rPr>
              <w:t>14</w:t>
            </w:r>
            <w:r w:rsidR="00C87CDE">
              <w:rPr>
                <w:rFonts w:cs="Times New Roman"/>
                <w:bCs/>
                <w:szCs w:val="28"/>
                <w:lang w:val="it-IT"/>
              </w:rPr>
              <w:t>. Tổ chức chuyên đề các bộ môn</w:t>
            </w:r>
          </w:p>
        </w:tc>
        <w:tc>
          <w:tcPr>
            <w:tcW w:w="13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7CDE" w:rsidRPr="00B8056B" w:rsidRDefault="00C87CDE" w:rsidP="00323D32">
            <w:pPr>
              <w:rPr>
                <w:color w:val="000000"/>
                <w:szCs w:val="28"/>
              </w:rPr>
            </w:pPr>
            <w:r w:rsidRPr="00B8056B">
              <w:rPr>
                <w:color w:val="000000"/>
                <w:szCs w:val="28"/>
              </w:rPr>
              <w:t> </w:t>
            </w:r>
          </w:p>
        </w:tc>
      </w:tr>
      <w:tr w:rsidR="00C87CDE" w:rsidRPr="00B8056B" w:rsidTr="00C87CDE">
        <w:trPr>
          <w:tblCellSpacing w:w="0" w:type="dxa"/>
        </w:trPr>
        <w:tc>
          <w:tcPr>
            <w:tcW w:w="1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7CDE" w:rsidRPr="00B8056B" w:rsidRDefault="00C87CDE" w:rsidP="00323D32">
            <w:pPr>
              <w:jc w:val="center"/>
              <w:rPr>
                <w:color w:val="000000"/>
                <w:szCs w:val="28"/>
              </w:rPr>
            </w:pPr>
            <w:r>
              <w:rPr>
                <w:rStyle w:val="Strong"/>
                <w:color w:val="000000"/>
                <w:szCs w:val="28"/>
                <w:bdr w:val="none" w:sz="0" w:space="0" w:color="auto" w:frame="1"/>
              </w:rPr>
              <w:t>02/2019</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7CDE" w:rsidRPr="006D211B" w:rsidRDefault="00C87CDE" w:rsidP="00C87CDE">
            <w:pPr>
              <w:spacing w:after="0" w:line="240" w:lineRule="auto"/>
              <w:jc w:val="both"/>
              <w:rPr>
                <w:rFonts w:eastAsia="Calibri" w:cs="Times New Roman"/>
                <w:szCs w:val="28"/>
                <w:lang w:val="it-IT"/>
              </w:rPr>
            </w:pPr>
            <w:r w:rsidRPr="00B8056B">
              <w:rPr>
                <w:color w:val="000000"/>
                <w:szCs w:val="28"/>
              </w:rPr>
              <w:t xml:space="preserve">- </w:t>
            </w:r>
            <w:r w:rsidRPr="006D211B">
              <w:rPr>
                <w:rFonts w:eastAsia="Calibri" w:cs="Times New Roman"/>
                <w:szCs w:val="28"/>
                <w:lang w:val="it-IT"/>
              </w:rPr>
              <w:t xml:space="preserve">1. </w:t>
            </w:r>
            <w:r>
              <w:rPr>
                <w:rFonts w:eastAsia="Calibri" w:cs="Times New Roman"/>
                <w:szCs w:val="28"/>
                <w:lang w:val="it-IT"/>
              </w:rPr>
              <w:t xml:space="preserve">Tham gia khai mạc thi </w:t>
            </w:r>
            <w:r w:rsidRPr="006D211B">
              <w:rPr>
                <w:rFonts w:eastAsia="Calibri" w:cs="Times New Roman"/>
                <w:szCs w:val="28"/>
                <w:lang w:val="it-IT"/>
              </w:rPr>
              <w:t xml:space="preserve">GVDG cấp thành phố môn Hóa học, Địa lý, Thể dục. </w:t>
            </w:r>
          </w:p>
          <w:p w:rsidR="00C87CDE" w:rsidRPr="006D211B" w:rsidRDefault="00C87CDE" w:rsidP="00C87CDE">
            <w:pPr>
              <w:spacing w:after="0" w:line="240" w:lineRule="auto"/>
              <w:jc w:val="both"/>
              <w:rPr>
                <w:rFonts w:eastAsia="Calibri" w:cs="Times New Roman"/>
                <w:szCs w:val="28"/>
                <w:lang w:val="it-IT"/>
              </w:rPr>
            </w:pPr>
            <w:r w:rsidRPr="006D211B">
              <w:rPr>
                <w:rFonts w:eastAsia="Calibri" w:cs="Times New Roman"/>
                <w:szCs w:val="28"/>
                <w:lang w:val="it-IT"/>
              </w:rPr>
              <w:t xml:space="preserve">2. Dạy đại trà tài liệu Giáo dục ATGT, Giáo dục nếp sống TLVM theo lịch.. </w:t>
            </w:r>
          </w:p>
          <w:p w:rsidR="00C87CDE" w:rsidRPr="006D211B" w:rsidRDefault="00C87CDE" w:rsidP="00C87CDE">
            <w:pPr>
              <w:spacing w:after="0" w:line="240" w:lineRule="auto"/>
              <w:jc w:val="both"/>
              <w:rPr>
                <w:rFonts w:eastAsia="Calibri" w:cs="Times New Roman"/>
                <w:szCs w:val="28"/>
                <w:lang w:val="it-IT"/>
              </w:rPr>
            </w:pPr>
            <w:r>
              <w:rPr>
                <w:rFonts w:eastAsia="Calibri" w:cs="Times New Roman"/>
                <w:szCs w:val="28"/>
                <w:lang w:val="it-IT"/>
              </w:rPr>
              <w:t>4</w:t>
            </w:r>
            <w:r w:rsidRPr="006D211B">
              <w:rPr>
                <w:rFonts w:eastAsia="Calibri" w:cs="Times New Roman"/>
                <w:szCs w:val="28"/>
                <w:lang w:val="it-IT"/>
              </w:rPr>
              <w:t>. Tổ chức chuyên đề các bộ môn.</w:t>
            </w:r>
          </w:p>
          <w:p w:rsidR="00C87CDE" w:rsidRPr="00B8056B" w:rsidRDefault="00C87CDE" w:rsidP="007A1041">
            <w:pPr>
              <w:spacing w:before="120" w:after="120"/>
              <w:jc w:val="both"/>
              <w:rPr>
                <w:color w:val="000000"/>
                <w:szCs w:val="28"/>
              </w:rPr>
            </w:pPr>
          </w:p>
        </w:tc>
        <w:tc>
          <w:tcPr>
            <w:tcW w:w="13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7CDE" w:rsidRPr="00B8056B" w:rsidRDefault="00C87CDE" w:rsidP="00323D32">
            <w:pPr>
              <w:rPr>
                <w:color w:val="000000"/>
                <w:szCs w:val="28"/>
              </w:rPr>
            </w:pPr>
            <w:r w:rsidRPr="00B8056B">
              <w:rPr>
                <w:color w:val="000000"/>
                <w:szCs w:val="28"/>
              </w:rPr>
              <w:t> </w:t>
            </w:r>
          </w:p>
        </w:tc>
      </w:tr>
      <w:tr w:rsidR="00C87CDE" w:rsidRPr="00B8056B" w:rsidTr="00C87CDE">
        <w:trPr>
          <w:tblCellSpacing w:w="0" w:type="dxa"/>
        </w:trPr>
        <w:tc>
          <w:tcPr>
            <w:tcW w:w="1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7CDE" w:rsidRPr="00B8056B" w:rsidRDefault="00C87CDE" w:rsidP="00323D32">
            <w:pPr>
              <w:jc w:val="center"/>
              <w:rPr>
                <w:color w:val="000000"/>
                <w:szCs w:val="28"/>
              </w:rPr>
            </w:pPr>
            <w:r>
              <w:rPr>
                <w:rStyle w:val="Strong"/>
                <w:color w:val="000000"/>
                <w:szCs w:val="28"/>
                <w:bdr w:val="none" w:sz="0" w:space="0" w:color="auto" w:frame="1"/>
              </w:rPr>
              <w:t>03/2019</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7CDE" w:rsidRPr="00351C62" w:rsidRDefault="007A1041" w:rsidP="00C87CDE">
            <w:pPr>
              <w:spacing w:before="120" w:after="120"/>
              <w:jc w:val="both"/>
              <w:rPr>
                <w:rFonts w:cs="Times New Roman"/>
                <w:szCs w:val="28"/>
                <w:lang w:val="it-IT"/>
              </w:rPr>
            </w:pPr>
            <w:r>
              <w:rPr>
                <w:rFonts w:cs="Times New Roman"/>
                <w:szCs w:val="28"/>
                <w:lang w:val="it-IT"/>
              </w:rPr>
              <w:t>1</w:t>
            </w:r>
            <w:r w:rsidR="00C87CDE">
              <w:rPr>
                <w:rFonts w:cs="Times New Roman"/>
                <w:szCs w:val="28"/>
                <w:lang w:val="it-IT"/>
              </w:rPr>
              <w:t>. Tham gia Thi GVDG cấp thành phố môn Hóa học; Địa lý; Thể dục</w:t>
            </w:r>
            <w:r w:rsidR="00C87CDE" w:rsidRPr="006D211B">
              <w:rPr>
                <w:rFonts w:cs="Times New Roman"/>
                <w:szCs w:val="28"/>
                <w:lang w:val="it-IT"/>
              </w:rPr>
              <w:t xml:space="preserve">. </w:t>
            </w:r>
          </w:p>
          <w:p w:rsidR="00C87CDE" w:rsidRDefault="007A1041" w:rsidP="00C87CDE">
            <w:pPr>
              <w:spacing w:before="120" w:after="120"/>
              <w:jc w:val="both"/>
              <w:rPr>
                <w:rFonts w:cs="Times New Roman"/>
                <w:szCs w:val="28"/>
                <w:lang w:val="it-IT"/>
              </w:rPr>
            </w:pPr>
            <w:r>
              <w:rPr>
                <w:rFonts w:cs="Times New Roman"/>
                <w:szCs w:val="28"/>
                <w:lang w:val="it-IT"/>
              </w:rPr>
              <w:t>2</w:t>
            </w:r>
            <w:r w:rsidR="00C87CDE" w:rsidRPr="00351C62">
              <w:rPr>
                <w:rFonts w:cs="Times New Roman"/>
                <w:szCs w:val="28"/>
                <w:lang w:val="it-IT"/>
              </w:rPr>
              <w:t xml:space="preserve">. Nộp báo cáo giữa học kỳ II </w:t>
            </w:r>
          </w:p>
          <w:p w:rsidR="00C87CDE" w:rsidRDefault="007A1041" w:rsidP="00C87CDE">
            <w:pPr>
              <w:spacing w:before="120" w:after="120"/>
              <w:jc w:val="both"/>
              <w:rPr>
                <w:rFonts w:cs="Times New Roman"/>
                <w:szCs w:val="28"/>
                <w:lang w:val="it-IT"/>
              </w:rPr>
            </w:pPr>
            <w:r>
              <w:rPr>
                <w:rFonts w:cs="Times New Roman"/>
                <w:szCs w:val="28"/>
                <w:lang w:val="it-IT"/>
              </w:rPr>
              <w:t>3</w:t>
            </w:r>
            <w:r w:rsidR="00C87CDE">
              <w:rPr>
                <w:rFonts w:cs="Times New Roman"/>
                <w:szCs w:val="28"/>
                <w:lang w:val="it-IT"/>
              </w:rPr>
              <w:t>. Nộp đề và đáp án kiểm tra học kì II môn Ngữ văn, Toán, Tiếng Anh lớp 6,7,8,9</w:t>
            </w:r>
          </w:p>
          <w:p w:rsidR="00C87CDE" w:rsidRDefault="007A1041" w:rsidP="007A1041">
            <w:pPr>
              <w:jc w:val="both"/>
              <w:rPr>
                <w:rFonts w:eastAsia="Calibri" w:cs="Times New Roman"/>
                <w:szCs w:val="28"/>
                <w:lang w:val="it-IT"/>
              </w:rPr>
            </w:pPr>
            <w:r>
              <w:rPr>
                <w:rFonts w:cs="Times New Roman"/>
                <w:szCs w:val="28"/>
                <w:lang w:val="it-IT"/>
              </w:rPr>
              <w:t>4</w:t>
            </w:r>
            <w:r w:rsidR="0038692A">
              <w:rPr>
                <w:rFonts w:eastAsia="Calibri" w:cs="Times New Roman"/>
                <w:szCs w:val="28"/>
                <w:lang w:val="it-IT"/>
              </w:rPr>
              <w:t>.</w:t>
            </w:r>
            <w:r w:rsidR="00C87CDE" w:rsidRPr="00B6000C">
              <w:rPr>
                <w:rFonts w:eastAsia="Calibri" w:cs="Times New Roman"/>
                <w:szCs w:val="28"/>
                <w:lang w:val="it-IT"/>
              </w:rPr>
              <w:t xml:space="preserve"> và thi các môn Khoa học (nếu có). </w:t>
            </w:r>
            <w:r>
              <w:rPr>
                <w:rFonts w:eastAsia="Calibri" w:cs="Times New Roman"/>
                <w:szCs w:val="28"/>
                <w:lang w:val="it-IT"/>
              </w:rPr>
              <w:t>6</w:t>
            </w:r>
            <w:r w:rsidR="00C87CDE" w:rsidRPr="00B6000C">
              <w:rPr>
                <w:rFonts w:eastAsia="Calibri" w:cs="Times New Roman"/>
                <w:szCs w:val="28"/>
                <w:lang w:val="it-IT"/>
              </w:rPr>
              <w:t>. Thực hiện dạy lồng ghép Giáo dục quốc phòng và an ninh thông qua các môn học: Ngữ văn, Địa lý, GDCD, Âm nhạc, Mĩ thuật</w:t>
            </w:r>
          </w:p>
          <w:p w:rsidR="00C87CDE" w:rsidRPr="0038692A" w:rsidRDefault="0038692A" w:rsidP="0038692A">
            <w:pPr>
              <w:spacing w:before="120" w:after="120"/>
              <w:jc w:val="both"/>
              <w:rPr>
                <w:rFonts w:eastAsia="Calibri" w:cs="Times New Roman"/>
                <w:szCs w:val="28"/>
                <w:lang w:val="it-IT"/>
              </w:rPr>
            </w:pPr>
            <w:r>
              <w:rPr>
                <w:rFonts w:eastAsia="Calibri" w:cs="Times New Roman"/>
                <w:szCs w:val="28"/>
                <w:lang w:val="it-IT"/>
              </w:rPr>
              <w:t>5.</w:t>
            </w:r>
            <w:r w:rsidR="00C87CDE">
              <w:rPr>
                <w:rFonts w:eastAsia="Calibri" w:cs="Times New Roman"/>
                <w:szCs w:val="28"/>
                <w:lang w:val="it-IT"/>
              </w:rPr>
              <w:t xml:space="preserve"> Tổ chức tiết dạy Thực tập Quận theo kế hoạch</w:t>
            </w:r>
          </w:p>
        </w:tc>
        <w:tc>
          <w:tcPr>
            <w:tcW w:w="13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7CDE" w:rsidRPr="00B8056B" w:rsidRDefault="00C87CDE" w:rsidP="00323D32">
            <w:pPr>
              <w:rPr>
                <w:color w:val="000000"/>
                <w:szCs w:val="28"/>
              </w:rPr>
            </w:pPr>
            <w:r w:rsidRPr="00B8056B">
              <w:rPr>
                <w:color w:val="000000"/>
                <w:szCs w:val="28"/>
              </w:rPr>
              <w:t> </w:t>
            </w:r>
          </w:p>
        </w:tc>
      </w:tr>
      <w:tr w:rsidR="00C87CDE" w:rsidRPr="00B8056B" w:rsidTr="00C87CDE">
        <w:trPr>
          <w:tblCellSpacing w:w="0" w:type="dxa"/>
        </w:trPr>
        <w:tc>
          <w:tcPr>
            <w:tcW w:w="1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7CDE" w:rsidRPr="00B8056B" w:rsidRDefault="00C87CDE" w:rsidP="00323D32">
            <w:pPr>
              <w:jc w:val="center"/>
              <w:rPr>
                <w:color w:val="000000"/>
                <w:szCs w:val="28"/>
              </w:rPr>
            </w:pPr>
            <w:r>
              <w:rPr>
                <w:rStyle w:val="Strong"/>
                <w:color w:val="000000"/>
                <w:szCs w:val="28"/>
                <w:bdr w:val="none" w:sz="0" w:space="0" w:color="auto" w:frame="1"/>
              </w:rPr>
              <w:t>04/2019</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7CDE" w:rsidRPr="00743D01" w:rsidRDefault="00743D01" w:rsidP="00C87CDE">
            <w:pPr>
              <w:spacing w:after="0" w:line="360" w:lineRule="auto"/>
              <w:jc w:val="both"/>
              <w:rPr>
                <w:rFonts w:eastAsia="Times New Roman" w:cs="Times New Roman"/>
                <w:b/>
                <w:lang w:eastAsia="vi"/>
              </w:rPr>
            </w:pPr>
            <w:r>
              <w:rPr>
                <w:rFonts w:eastAsia="Times New Roman" w:cs="Times New Roman"/>
                <w:lang w:val="vi" w:eastAsia="vi"/>
              </w:rPr>
              <w:t>1</w:t>
            </w:r>
            <w:r w:rsidR="00C87CDE" w:rsidRPr="00B6000C">
              <w:rPr>
                <w:rFonts w:eastAsia="Times New Roman" w:cs="Times New Roman"/>
                <w:lang w:val="vi" w:eastAsia="vi"/>
              </w:rPr>
              <w:t>. Tổng kết Hội thi GVDG môn Thành phố</w:t>
            </w:r>
            <w:r w:rsidR="00C87CDE" w:rsidRPr="00B6000C">
              <w:rPr>
                <w:rFonts w:eastAsia="Times New Roman" w:cs="Times New Roman"/>
                <w:lang w:eastAsia="vi"/>
              </w:rPr>
              <w:t xml:space="preserve"> </w:t>
            </w:r>
            <w:r w:rsidR="00C87CDE" w:rsidRPr="00B6000C">
              <w:rPr>
                <w:rFonts w:eastAsia="Times New Roman" w:cs="Times New Roman"/>
                <w:lang w:val="vi" w:eastAsia="vi"/>
              </w:rPr>
              <w:t>môn Địa lí, Hóa học, Thể dục</w:t>
            </w:r>
            <w:r w:rsidR="00C87CDE" w:rsidRPr="00B6000C">
              <w:rPr>
                <w:rFonts w:eastAsia="Times New Roman" w:cs="Times New Roman"/>
                <w:lang w:eastAsia="vi"/>
              </w:rPr>
              <w:t>.</w:t>
            </w:r>
          </w:p>
          <w:p w:rsidR="00C87CDE" w:rsidRPr="00B6000C" w:rsidRDefault="00743D01" w:rsidP="00C87CDE">
            <w:pPr>
              <w:spacing w:after="0" w:line="360" w:lineRule="auto"/>
              <w:jc w:val="both"/>
              <w:rPr>
                <w:rFonts w:eastAsia="Calibri" w:cs="Times New Roman"/>
                <w:spacing w:val="6"/>
                <w:szCs w:val="28"/>
                <w:lang w:val="vi-VN"/>
              </w:rPr>
            </w:pPr>
            <w:r>
              <w:rPr>
                <w:rFonts w:eastAsia="Calibri" w:cs="Times New Roman"/>
                <w:szCs w:val="28"/>
              </w:rPr>
              <w:t>2</w:t>
            </w:r>
            <w:r w:rsidR="00C87CDE" w:rsidRPr="00B6000C">
              <w:rPr>
                <w:rFonts w:eastAsia="Calibri" w:cs="Times New Roman"/>
                <w:szCs w:val="28"/>
                <w:lang w:val="vi-VN"/>
              </w:rPr>
              <w:t xml:space="preserve">. </w:t>
            </w:r>
            <w:r w:rsidR="00C87CDE">
              <w:rPr>
                <w:rFonts w:eastAsia="Calibri" w:cs="Times New Roman"/>
                <w:spacing w:val="6"/>
                <w:szCs w:val="28"/>
                <w:lang w:val="it-IT"/>
              </w:rPr>
              <w:t xml:space="preserve">Tổ </w:t>
            </w:r>
            <w:r w:rsidR="00C87CDE" w:rsidRPr="00B6000C">
              <w:rPr>
                <w:rFonts w:eastAsia="Calibri" w:cs="Times New Roman"/>
                <w:spacing w:val="6"/>
                <w:szCs w:val="28"/>
                <w:lang w:val="it-IT"/>
              </w:rPr>
              <w:t>chức kiểm tra học kỳ</w:t>
            </w:r>
            <w:r w:rsidR="00C87CDE" w:rsidRPr="00B6000C">
              <w:rPr>
                <w:rFonts w:eastAsia="Calibri" w:cs="Times New Roman"/>
                <w:spacing w:val="6"/>
                <w:szCs w:val="28"/>
                <w:lang w:val="vi-VN"/>
              </w:rPr>
              <w:t xml:space="preserve"> II và nộp báo cáo kết quả.</w:t>
            </w:r>
          </w:p>
          <w:p w:rsidR="00C87CDE" w:rsidRPr="00B6000C" w:rsidRDefault="00743D01" w:rsidP="00C87CDE">
            <w:pPr>
              <w:spacing w:after="0" w:line="360" w:lineRule="auto"/>
              <w:jc w:val="both"/>
              <w:rPr>
                <w:rFonts w:eastAsia="Calibri" w:cs="Times New Roman"/>
                <w:szCs w:val="28"/>
                <w:lang w:val="vi-VN"/>
              </w:rPr>
            </w:pPr>
            <w:r>
              <w:rPr>
                <w:rFonts w:eastAsia="Calibri" w:cs="Times New Roman"/>
                <w:szCs w:val="28"/>
              </w:rPr>
              <w:t>3</w:t>
            </w:r>
            <w:r w:rsidR="00C87CDE" w:rsidRPr="00B6000C">
              <w:rPr>
                <w:rFonts w:eastAsia="Calibri" w:cs="Times New Roman"/>
                <w:szCs w:val="28"/>
                <w:lang w:val="vi-VN"/>
              </w:rPr>
              <w:t>. Các trường đăng ký tuyển sinh năm họ</w:t>
            </w:r>
            <w:r w:rsidR="00C87CDE">
              <w:rPr>
                <w:rFonts w:eastAsia="Calibri" w:cs="Times New Roman"/>
                <w:szCs w:val="28"/>
                <w:lang w:val="vi-VN"/>
              </w:rPr>
              <w:t>c 201</w:t>
            </w:r>
            <w:r w:rsidR="00C87CDE">
              <w:rPr>
                <w:rFonts w:eastAsia="Calibri" w:cs="Times New Roman"/>
                <w:szCs w:val="28"/>
              </w:rPr>
              <w:t>9</w:t>
            </w:r>
            <w:r w:rsidR="00C87CDE">
              <w:rPr>
                <w:rFonts w:eastAsia="Calibri" w:cs="Times New Roman"/>
                <w:szCs w:val="28"/>
                <w:lang w:val="vi-VN"/>
              </w:rPr>
              <w:t>-20</w:t>
            </w:r>
            <w:r w:rsidR="00C87CDE">
              <w:rPr>
                <w:rFonts w:eastAsia="Calibri" w:cs="Times New Roman"/>
                <w:szCs w:val="28"/>
              </w:rPr>
              <w:t>20</w:t>
            </w:r>
            <w:r w:rsidR="00C87CDE" w:rsidRPr="00B6000C">
              <w:rPr>
                <w:rFonts w:eastAsia="Calibri" w:cs="Times New Roman"/>
                <w:szCs w:val="28"/>
                <w:lang w:val="vi-VN"/>
              </w:rPr>
              <w:t>.</w:t>
            </w:r>
          </w:p>
          <w:p w:rsidR="00C87CDE" w:rsidRPr="00B6000C" w:rsidRDefault="00743D01" w:rsidP="00C87CDE">
            <w:pPr>
              <w:spacing w:after="0" w:line="360" w:lineRule="auto"/>
              <w:jc w:val="both"/>
              <w:rPr>
                <w:rFonts w:eastAsia="Calibri" w:cs="Times New Roman"/>
                <w:szCs w:val="28"/>
                <w:lang w:val="it-IT"/>
              </w:rPr>
            </w:pPr>
            <w:r>
              <w:rPr>
                <w:rFonts w:eastAsia="Calibri" w:cs="Times New Roman"/>
                <w:szCs w:val="28"/>
                <w:lang w:val="it-IT"/>
              </w:rPr>
              <w:lastRenderedPageBreak/>
              <w:t>4</w:t>
            </w:r>
            <w:r w:rsidR="00C87CDE" w:rsidRPr="00B6000C">
              <w:rPr>
                <w:rFonts w:eastAsia="Calibri" w:cs="Times New Roman"/>
                <w:szCs w:val="28"/>
                <w:lang w:val="it-IT"/>
              </w:rPr>
              <w:t>. Thực hiện dạy lồng ghép Giáo dục quốc phòng và an ninh thông qua các môn học: Ngữ văn, Địa lý, GDCD, Âm nhạc, Mĩ thuật.</w:t>
            </w:r>
          </w:p>
          <w:p w:rsidR="00C87CDE" w:rsidRPr="00351C62" w:rsidRDefault="00743D01" w:rsidP="00C87CDE">
            <w:pPr>
              <w:spacing w:after="0" w:line="360" w:lineRule="auto"/>
              <w:jc w:val="both"/>
              <w:rPr>
                <w:rFonts w:cs="Times New Roman"/>
                <w:szCs w:val="28"/>
                <w:lang w:val="it-IT"/>
              </w:rPr>
            </w:pPr>
            <w:r>
              <w:rPr>
                <w:rFonts w:eastAsia="Calibri" w:cs="Times New Roman"/>
                <w:szCs w:val="28"/>
                <w:lang w:val="it-IT"/>
              </w:rPr>
              <w:t>5</w:t>
            </w:r>
            <w:r w:rsidR="00C87CDE" w:rsidRPr="00B6000C">
              <w:rPr>
                <w:rFonts w:eastAsia="Calibri" w:cs="Times New Roman"/>
                <w:szCs w:val="28"/>
                <w:lang w:val="it-IT"/>
              </w:rPr>
              <w:t xml:space="preserve">. </w:t>
            </w:r>
            <w:r w:rsidR="00C87CDE">
              <w:rPr>
                <w:rFonts w:eastAsia="Calibri" w:cs="Times New Roman"/>
                <w:szCs w:val="28"/>
                <w:lang w:val="it-IT"/>
              </w:rPr>
              <w:t>Chuẩn bị cho đợt kiểm tra thi đua của Phòng giáo dục và đào tạo Quận</w:t>
            </w:r>
          </w:p>
          <w:p w:rsidR="00C87CDE" w:rsidRDefault="00743D01" w:rsidP="00C87CDE">
            <w:pPr>
              <w:spacing w:before="120" w:after="120"/>
              <w:jc w:val="both"/>
              <w:rPr>
                <w:rFonts w:cs="Times New Roman"/>
                <w:szCs w:val="28"/>
                <w:lang w:val="it-IT"/>
              </w:rPr>
            </w:pPr>
            <w:r>
              <w:rPr>
                <w:rFonts w:cs="Times New Roman"/>
                <w:szCs w:val="28"/>
                <w:lang w:val="it-IT"/>
              </w:rPr>
              <w:t>6</w:t>
            </w:r>
            <w:r w:rsidR="00C87CDE">
              <w:rPr>
                <w:rFonts w:cs="Times New Roman"/>
                <w:szCs w:val="28"/>
                <w:lang w:val="it-IT"/>
              </w:rPr>
              <w:t>. Tổ chức tham quan, dã ngoại cho học sinh</w:t>
            </w:r>
          </w:p>
          <w:p w:rsidR="00C87CDE" w:rsidRDefault="00743D01" w:rsidP="00C87CDE">
            <w:pPr>
              <w:spacing w:before="120" w:after="120"/>
              <w:jc w:val="both"/>
              <w:rPr>
                <w:rFonts w:cs="Times New Roman"/>
                <w:szCs w:val="28"/>
                <w:lang w:val="it-IT"/>
              </w:rPr>
            </w:pPr>
            <w:r>
              <w:rPr>
                <w:rFonts w:cs="Times New Roman"/>
                <w:szCs w:val="28"/>
                <w:lang w:val="it-IT"/>
              </w:rPr>
              <w:t>7</w:t>
            </w:r>
            <w:r w:rsidR="00C87CDE" w:rsidRPr="00351C62">
              <w:rPr>
                <w:rFonts w:cs="Times New Roman"/>
                <w:szCs w:val="28"/>
                <w:lang w:val="it-IT"/>
              </w:rPr>
              <w:t>. Họp CMHS lớp 9 chuẩn bị xét tốt nghiệp THCS và thi tuyển sinh vào THPT</w:t>
            </w:r>
          </w:p>
          <w:p w:rsidR="00C87CDE" w:rsidRPr="00351C62" w:rsidRDefault="00743D01" w:rsidP="00C87CDE">
            <w:pPr>
              <w:spacing w:before="120" w:after="120"/>
              <w:jc w:val="both"/>
              <w:rPr>
                <w:rFonts w:cs="Times New Roman"/>
                <w:bCs/>
                <w:szCs w:val="28"/>
                <w:lang w:val="it-IT"/>
              </w:rPr>
            </w:pPr>
            <w:r>
              <w:rPr>
                <w:rFonts w:cs="Times New Roman"/>
                <w:szCs w:val="28"/>
                <w:lang w:val="it-IT"/>
              </w:rPr>
              <w:t>8</w:t>
            </w:r>
            <w:r w:rsidR="00C87CDE">
              <w:rPr>
                <w:rFonts w:cs="Times New Roman"/>
                <w:szCs w:val="28"/>
                <w:lang w:val="it-IT"/>
              </w:rPr>
              <w:t xml:space="preserve">. </w:t>
            </w:r>
            <w:r w:rsidR="00C87CDE" w:rsidRPr="00C165EC">
              <w:rPr>
                <w:rFonts w:cs="Times New Roman"/>
                <w:szCs w:val="28"/>
                <w:lang w:val="it-IT"/>
              </w:rPr>
              <w:t>Tổ chức đánh giá xếp loại CB GV NV hàng tháng.</w:t>
            </w:r>
          </w:p>
          <w:p w:rsidR="00C87CDE" w:rsidRPr="00B8056B" w:rsidRDefault="00C87CDE" w:rsidP="00323D32">
            <w:pPr>
              <w:rPr>
                <w:color w:val="000000"/>
                <w:szCs w:val="28"/>
              </w:rPr>
            </w:pPr>
          </w:p>
        </w:tc>
        <w:tc>
          <w:tcPr>
            <w:tcW w:w="13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7CDE" w:rsidRPr="00B8056B" w:rsidRDefault="00C87CDE" w:rsidP="00323D32">
            <w:pPr>
              <w:rPr>
                <w:color w:val="000000"/>
                <w:szCs w:val="28"/>
              </w:rPr>
            </w:pPr>
            <w:r w:rsidRPr="00B8056B">
              <w:rPr>
                <w:color w:val="000000"/>
                <w:szCs w:val="28"/>
              </w:rPr>
              <w:lastRenderedPageBreak/>
              <w:t> </w:t>
            </w:r>
          </w:p>
        </w:tc>
      </w:tr>
      <w:tr w:rsidR="00C87CDE" w:rsidRPr="00B8056B" w:rsidTr="00C87CDE">
        <w:trPr>
          <w:tblCellSpacing w:w="0" w:type="dxa"/>
        </w:trPr>
        <w:tc>
          <w:tcPr>
            <w:tcW w:w="14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7CDE" w:rsidRPr="00B8056B" w:rsidRDefault="00C87CDE" w:rsidP="00323D32">
            <w:pPr>
              <w:jc w:val="center"/>
              <w:rPr>
                <w:color w:val="000000"/>
                <w:szCs w:val="28"/>
              </w:rPr>
            </w:pPr>
            <w:r>
              <w:rPr>
                <w:rStyle w:val="Strong"/>
                <w:color w:val="000000"/>
                <w:szCs w:val="28"/>
                <w:bdr w:val="none" w:sz="0" w:space="0" w:color="auto" w:frame="1"/>
              </w:rPr>
              <w:lastRenderedPageBreak/>
              <w:t>05/2019</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7CDE" w:rsidRPr="00351C62" w:rsidRDefault="00C87CDE" w:rsidP="00C87CDE">
            <w:pPr>
              <w:spacing w:before="120" w:after="120"/>
              <w:jc w:val="both"/>
              <w:rPr>
                <w:rFonts w:cs="Times New Roman"/>
                <w:szCs w:val="28"/>
                <w:lang w:val="it-IT"/>
              </w:rPr>
            </w:pPr>
            <w:r w:rsidRPr="00B8056B">
              <w:rPr>
                <w:color w:val="000000"/>
                <w:szCs w:val="28"/>
              </w:rPr>
              <w:t xml:space="preserve">- </w:t>
            </w:r>
            <w:r w:rsidRPr="00351C62">
              <w:rPr>
                <w:rFonts w:cs="Times New Roman"/>
                <w:szCs w:val="28"/>
                <w:lang w:val="it-IT"/>
              </w:rPr>
              <w:t xml:space="preserve">1. </w:t>
            </w:r>
            <w:r>
              <w:rPr>
                <w:rFonts w:cs="Times New Roman"/>
                <w:szCs w:val="28"/>
                <w:lang w:val="it-IT"/>
              </w:rPr>
              <w:t>Đón đoàn kiểm tra thi đua cuối năm</w:t>
            </w:r>
          </w:p>
          <w:p w:rsidR="00C87CDE" w:rsidRPr="00351C62" w:rsidRDefault="00C87CDE" w:rsidP="00C87CDE">
            <w:pPr>
              <w:spacing w:before="120" w:after="120"/>
              <w:jc w:val="both"/>
              <w:rPr>
                <w:rFonts w:cs="Times New Roman"/>
                <w:szCs w:val="28"/>
                <w:lang w:val="it-IT"/>
              </w:rPr>
            </w:pPr>
            <w:r w:rsidRPr="00351C62">
              <w:rPr>
                <w:rFonts w:cs="Times New Roman"/>
                <w:szCs w:val="28"/>
                <w:lang w:val="it-IT"/>
              </w:rPr>
              <w:t xml:space="preserve">2. Kiểm tra </w:t>
            </w:r>
            <w:r>
              <w:rPr>
                <w:rFonts w:cs="Times New Roman"/>
                <w:szCs w:val="28"/>
                <w:lang w:val="it-IT"/>
              </w:rPr>
              <w:t>học kỳ II; xét tốt nghiệp THCS</w:t>
            </w:r>
          </w:p>
          <w:p w:rsidR="00C87CDE" w:rsidRDefault="00C87CDE" w:rsidP="00C87CDE">
            <w:pPr>
              <w:spacing w:before="120" w:after="120"/>
              <w:jc w:val="both"/>
              <w:rPr>
                <w:rFonts w:cs="Times New Roman"/>
                <w:szCs w:val="28"/>
                <w:lang w:val="it-IT"/>
              </w:rPr>
            </w:pPr>
            <w:r w:rsidRPr="00351C62">
              <w:rPr>
                <w:rFonts w:cs="Times New Roman"/>
                <w:szCs w:val="28"/>
                <w:lang w:val="it-IT"/>
              </w:rPr>
              <w:t xml:space="preserve">3. Tổng kết năm học, tổng kết thực hiện các cuộc vận động </w:t>
            </w:r>
          </w:p>
          <w:p w:rsidR="00C87CDE" w:rsidRDefault="00ED0B8E" w:rsidP="00C87CDE">
            <w:pPr>
              <w:spacing w:before="120" w:after="120"/>
              <w:jc w:val="both"/>
              <w:rPr>
                <w:rFonts w:cs="Times New Roman"/>
                <w:szCs w:val="28"/>
                <w:lang w:val="it-IT"/>
              </w:rPr>
            </w:pPr>
            <w:r>
              <w:rPr>
                <w:rFonts w:cs="Times New Roman"/>
                <w:szCs w:val="28"/>
              </w:rPr>
              <w:t>4</w:t>
            </w:r>
            <w:r w:rsidR="00C87CDE" w:rsidRPr="00351C62">
              <w:rPr>
                <w:rFonts w:cs="Times New Roman"/>
                <w:szCs w:val="28"/>
                <w:lang w:val="it-IT"/>
              </w:rPr>
              <w:t>. Nộp kết quả điểm THCS (30/5). Xét tốt nghiệp THCS.</w:t>
            </w:r>
          </w:p>
          <w:p w:rsidR="00C87CDE" w:rsidRDefault="00ED0B8E" w:rsidP="00C87CDE">
            <w:pPr>
              <w:spacing w:before="120" w:after="120"/>
              <w:jc w:val="both"/>
              <w:rPr>
                <w:rFonts w:cs="Times New Roman"/>
                <w:szCs w:val="28"/>
                <w:lang w:val="it-IT"/>
              </w:rPr>
            </w:pPr>
            <w:r>
              <w:rPr>
                <w:rFonts w:cs="Times New Roman"/>
                <w:szCs w:val="28"/>
                <w:lang w:val="it-IT"/>
              </w:rPr>
              <w:t>5</w:t>
            </w:r>
            <w:r w:rsidR="00C87CDE">
              <w:rPr>
                <w:rFonts w:cs="Times New Roman"/>
                <w:szCs w:val="28"/>
                <w:lang w:val="it-IT"/>
              </w:rPr>
              <w:t xml:space="preserve">. </w:t>
            </w:r>
            <w:r w:rsidR="00C87CDE" w:rsidRPr="00351C62">
              <w:rPr>
                <w:rFonts w:cs="Times New Roman"/>
                <w:szCs w:val="28"/>
                <w:lang w:val="it-IT"/>
              </w:rPr>
              <w:t xml:space="preserve">Nộp báo cáo tổng kết năm học </w:t>
            </w:r>
          </w:p>
          <w:p w:rsidR="00C87CDE" w:rsidRDefault="00ED0B8E" w:rsidP="00C87CDE">
            <w:pPr>
              <w:spacing w:before="120" w:after="120"/>
              <w:jc w:val="both"/>
              <w:rPr>
                <w:rFonts w:cs="Times New Roman"/>
                <w:szCs w:val="28"/>
                <w:lang w:val="it-IT"/>
              </w:rPr>
            </w:pPr>
            <w:r>
              <w:rPr>
                <w:rFonts w:cs="Times New Roman"/>
                <w:szCs w:val="28"/>
                <w:lang w:val="it-IT"/>
              </w:rPr>
              <w:t>6</w:t>
            </w:r>
            <w:r w:rsidR="00C87CDE">
              <w:rPr>
                <w:rFonts w:cs="Times New Roman"/>
                <w:szCs w:val="28"/>
                <w:lang w:val="it-IT"/>
              </w:rPr>
              <w:t>. Tham gia thi Olimpic cấp Quận môn Toán, Tiếng Anh của HS lớp 6,7,8</w:t>
            </w:r>
          </w:p>
          <w:p w:rsidR="00C87CDE" w:rsidRDefault="00ED0B8E" w:rsidP="00C87CDE">
            <w:pPr>
              <w:spacing w:before="120" w:after="120"/>
              <w:jc w:val="both"/>
              <w:rPr>
                <w:rFonts w:cs="Times New Roman"/>
                <w:szCs w:val="28"/>
                <w:lang w:val="it-IT"/>
              </w:rPr>
            </w:pPr>
            <w:r>
              <w:rPr>
                <w:rFonts w:cs="Times New Roman"/>
                <w:szCs w:val="28"/>
                <w:lang w:val="it-IT"/>
              </w:rPr>
              <w:t>7</w:t>
            </w:r>
            <w:r w:rsidR="00C87CDE">
              <w:rPr>
                <w:rFonts w:cs="Times New Roman"/>
                <w:szCs w:val="28"/>
                <w:lang w:val="it-IT"/>
              </w:rPr>
              <w:t>. Kiểm tra hồ sơ học sinh lớp 9</w:t>
            </w:r>
          </w:p>
          <w:p w:rsidR="00C87CDE" w:rsidRDefault="00ED0B8E" w:rsidP="00C87CDE">
            <w:pPr>
              <w:spacing w:before="120" w:after="120"/>
              <w:jc w:val="both"/>
              <w:rPr>
                <w:rFonts w:cs="Times New Roman"/>
                <w:szCs w:val="28"/>
                <w:lang w:val="it-IT"/>
              </w:rPr>
            </w:pPr>
            <w:r>
              <w:rPr>
                <w:rFonts w:cs="Times New Roman"/>
                <w:szCs w:val="28"/>
                <w:lang w:val="it-IT"/>
              </w:rPr>
              <w:t>8</w:t>
            </w:r>
            <w:r w:rsidR="00C87CDE">
              <w:rPr>
                <w:rFonts w:cs="Times New Roman"/>
                <w:szCs w:val="28"/>
                <w:lang w:val="it-IT"/>
              </w:rPr>
              <w:t>. Xây dựng kế hoạch tuyển sinh năm học 2019 - 2020</w:t>
            </w:r>
          </w:p>
          <w:p w:rsidR="00C87CDE" w:rsidRPr="00ED0B8E" w:rsidRDefault="00ED0B8E" w:rsidP="00ED0B8E">
            <w:pPr>
              <w:spacing w:before="120" w:after="120"/>
              <w:jc w:val="both"/>
              <w:rPr>
                <w:rFonts w:cs="Times New Roman"/>
                <w:szCs w:val="28"/>
                <w:lang w:val="it-IT"/>
              </w:rPr>
            </w:pPr>
            <w:r>
              <w:rPr>
                <w:rFonts w:cs="Times New Roman"/>
                <w:szCs w:val="28"/>
                <w:lang w:val="it-IT"/>
              </w:rPr>
              <w:t>9</w:t>
            </w:r>
            <w:r w:rsidR="00C87CDE">
              <w:rPr>
                <w:rFonts w:cs="Times New Roman"/>
                <w:szCs w:val="28"/>
                <w:lang w:val="it-IT"/>
              </w:rPr>
              <w:t>. Tổ chức Thi thử cho học sinh lớp 9</w:t>
            </w:r>
          </w:p>
        </w:tc>
        <w:tc>
          <w:tcPr>
            <w:tcW w:w="13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7CDE" w:rsidRPr="00B8056B" w:rsidRDefault="00C87CDE" w:rsidP="00323D32">
            <w:pPr>
              <w:rPr>
                <w:color w:val="000000"/>
                <w:szCs w:val="28"/>
              </w:rPr>
            </w:pPr>
            <w:r w:rsidRPr="00B8056B">
              <w:rPr>
                <w:color w:val="000000"/>
                <w:szCs w:val="28"/>
              </w:rPr>
              <w:t> </w:t>
            </w:r>
          </w:p>
        </w:tc>
      </w:tr>
      <w:tr w:rsidR="00C87CDE" w:rsidRPr="00B8056B" w:rsidTr="00C87CDE">
        <w:trPr>
          <w:tblCellSpacing w:w="0" w:type="dxa"/>
        </w:trPr>
        <w:tc>
          <w:tcPr>
            <w:tcW w:w="1454" w:type="dxa"/>
            <w:tcBorders>
              <w:top w:val="outset" w:sz="6" w:space="0" w:color="auto"/>
              <w:left w:val="outset" w:sz="6" w:space="0" w:color="auto"/>
              <w:bottom w:val="outset" w:sz="6" w:space="0" w:color="auto"/>
              <w:right w:val="outset" w:sz="6" w:space="0" w:color="auto"/>
            </w:tcBorders>
            <w:shd w:val="clear" w:color="auto" w:fill="FFFFFF"/>
            <w:vAlign w:val="center"/>
          </w:tcPr>
          <w:p w:rsidR="00C87CDE" w:rsidRDefault="00C87CDE" w:rsidP="00323D32">
            <w:pPr>
              <w:jc w:val="center"/>
              <w:rPr>
                <w:rStyle w:val="Strong"/>
                <w:color w:val="000000"/>
                <w:szCs w:val="28"/>
                <w:bdr w:val="none" w:sz="0" w:space="0" w:color="auto" w:frame="1"/>
              </w:rPr>
            </w:pPr>
            <w:r>
              <w:rPr>
                <w:rStyle w:val="Strong"/>
                <w:color w:val="000000"/>
                <w:szCs w:val="28"/>
                <w:bdr w:val="none" w:sz="0" w:space="0" w:color="auto" w:frame="1"/>
              </w:rPr>
              <w:t>Tháng 6</w:t>
            </w: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tcPr>
          <w:p w:rsidR="00C87CDE" w:rsidRPr="00AF374F" w:rsidRDefault="00C87CDE" w:rsidP="00C87CDE">
            <w:pPr>
              <w:spacing w:before="120" w:after="120"/>
              <w:jc w:val="both"/>
              <w:rPr>
                <w:rFonts w:cs="Times New Roman"/>
                <w:szCs w:val="28"/>
                <w:lang w:val="it-IT"/>
              </w:rPr>
            </w:pPr>
            <w:r>
              <w:rPr>
                <w:rFonts w:cs="Times New Roman"/>
                <w:bCs/>
                <w:szCs w:val="28"/>
                <w:lang w:val="it-IT"/>
              </w:rPr>
              <w:t xml:space="preserve">1. Nộp báo cáo tổng kết năm học </w:t>
            </w:r>
          </w:p>
          <w:p w:rsidR="00C87CDE" w:rsidRPr="00ED0B8E" w:rsidRDefault="00C87CDE" w:rsidP="00ED0B8E">
            <w:pPr>
              <w:spacing w:before="120" w:after="120"/>
              <w:jc w:val="both"/>
              <w:rPr>
                <w:rFonts w:cs="Times New Roman"/>
                <w:szCs w:val="28"/>
                <w:lang w:val="it-IT"/>
              </w:rPr>
            </w:pPr>
            <w:r>
              <w:rPr>
                <w:rFonts w:cs="Times New Roman"/>
                <w:szCs w:val="28"/>
                <w:lang w:val="it-IT"/>
              </w:rPr>
              <w:t>2</w:t>
            </w:r>
            <w:r w:rsidRPr="00351C62">
              <w:rPr>
                <w:rFonts w:cs="Times New Roman"/>
                <w:szCs w:val="28"/>
                <w:lang w:val="it-IT"/>
              </w:rPr>
              <w:t xml:space="preserve">. </w:t>
            </w:r>
            <w:r>
              <w:rPr>
                <w:rFonts w:cs="Times New Roman"/>
                <w:szCs w:val="28"/>
                <w:lang w:val="it-IT"/>
              </w:rPr>
              <w:t>Tổ chức ôn tập cho HS khối 9 và HS thi tuyển sinh vào lớp 10</w:t>
            </w:r>
          </w:p>
        </w:tc>
        <w:tc>
          <w:tcPr>
            <w:tcW w:w="1338" w:type="dxa"/>
            <w:tcBorders>
              <w:top w:val="outset" w:sz="6" w:space="0" w:color="auto"/>
              <w:left w:val="outset" w:sz="6" w:space="0" w:color="auto"/>
              <w:bottom w:val="outset" w:sz="6" w:space="0" w:color="auto"/>
              <w:right w:val="outset" w:sz="6" w:space="0" w:color="auto"/>
            </w:tcBorders>
            <w:shd w:val="clear" w:color="auto" w:fill="FFFFFF"/>
            <w:vAlign w:val="center"/>
          </w:tcPr>
          <w:p w:rsidR="00C87CDE" w:rsidRPr="00B8056B" w:rsidRDefault="00C87CDE" w:rsidP="00323D32">
            <w:pPr>
              <w:rPr>
                <w:color w:val="000000"/>
                <w:szCs w:val="28"/>
              </w:rPr>
            </w:pPr>
          </w:p>
        </w:tc>
      </w:tr>
      <w:tr w:rsidR="00C87CDE" w:rsidRPr="00B8056B" w:rsidTr="00C87CDE">
        <w:trPr>
          <w:tblCellSpacing w:w="0" w:type="dxa"/>
        </w:trPr>
        <w:tc>
          <w:tcPr>
            <w:tcW w:w="1454" w:type="dxa"/>
            <w:tcBorders>
              <w:top w:val="outset" w:sz="6" w:space="0" w:color="auto"/>
              <w:left w:val="outset" w:sz="6" w:space="0" w:color="auto"/>
              <w:bottom w:val="outset" w:sz="6" w:space="0" w:color="auto"/>
              <w:right w:val="outset" w:sz="6" w:space="0" w:color="auto"/>
            </w:tcBorders>
            <w:shd w:val="clear" w:color="auto" w:fill="FFFFFF"/>
            <w:vAlign w:val="center"/>
          </w:tcPr>
          <w:p w:rsidR="00C87CDE" w:rsidRDefault="00C87CDE" w:rsidP="00323D32">
            <w:pPr>
              <w:jc w:val="center"/>
              <w:rPr>
                <w:rStyle w:val="Strong"/>
                <w:color w:val="000000"/>
                <w:szCs w:val="28"/>
                <w:bdr w:val="none" w:sz="0" w:space="0" w:color="auto" w:frame="1"/>
              </w:rPr>
            </w:pPr>
            <w:r>
              <w:rPr>
                <w:rStyle w:val="Strong"/>
                <w:color w:val="000000"/>
                <w:szCs w:val="28"/>
                <w:bdr w:val="none" w:sz="0" w:space="0" w:color="auto" w:frame="1"/>
              </w:rPr>
              <w:t>Tháng 7</w:t>
            </w:r>
          </w:p>
          <w:p w:rsidR="00C87CDE" w:rsidRDefault="00C87CDE" w:rsidP="00323D32">
            <w:pPr>
              <w:jc w:val="center"/>
              <w:rPr>
                <w:rStyle w:val="Strong"/>
                <w:color w:val="000000"/>
                <w:szCs w:val="28"/>
                <w:bdr w:val="none" w:sz="0" w:space="0" w:color="auto" w:frame="1"/>
              </w:rPr>
            </w:pPr>
          </w:p>
        </w:tc>
        <w:tc>
          <w:tcPr>
            <w:tcW w:w="6525" w:type="dxa"/>
            <w:tcBorders>
              <w:top w:val="outset" w:sz="6" w:space="0" w:color="auto"/>
              <w:left w:val="outset" w:sz="6" w:space="0" w:color="auto"/>
              <w:bottom w:val="outset" w:sz="6" w:space="0" w:color="auto"/>
              <w:right w:val="outset" w:sz="6" w:space="0" w:color="auto"/>
            </w:tcBorders>
            <w:shd w:val="clear" w:color="auto" w:fill="FFFFFF"/>
            <w:vAlign w:val="center"/>
          </w:tcPr>
          <w:p w:rsidR="00C87CDE" w:rsidRPr="00351C62" w:rsidRDefault="00C87CDE" w:rsidP="00C87CDE">
            <w:pPr>
              <w:spacing w:before="120" w:after="120"/>
              <w:jc w:val="both"/>
              <w:rPr>
                <w:rFonts w:cs="Times New Roman"/>
                <w:szCs w:val="28"/>
                <w:lang w:val="it-IT"/>
              </w:rPr>
            </w:pPr>
            <w:r w:rsidRPr="00351C62">
              <w:rPr>
                <w:rFonts w:cs="Times New Roman"/>
                <w:szCs w:val="28"/>
                <w:lang w:val="it-IT"/>
              </w:rPr>
              <w:t xml:space="preserve">1. Tổ chức hoạt động hè theo kế hoạch, kết hợp với phường </w:t>
            </w:r>
            <w:r>
              <w:rPr>
                <w:rFonts w:cs="Times New Roman"/>
                <w:szCs w:val="28"/>
                <w:lang w:val="it-IT"/>
              </w:rPr>
              <w:t>Ngọc Khánh</w:t>
            </w:r>
          </w:p>
          <w:p w:rsidR="00C87CDE" w:rsidRDefault="00C87CDE" w:rsidP="00C87CDE">
            <w:pPr>
              <w:spacing w:before="120" w:after="120"/>
              <w:jc w:val="both"/>
              <w:rPr>
                <w:rFonts w:cs="Times New Roman"/>
                <w:szCs w:val="28"/>
                <w:lang w:val="it-IT"/>
              </w:rPr>
            </w:pPr>
            <w:r>
              <w:rPr>
                <w:rFonts w:cs="Times New Roman"/>
                <w:szCs w:val="28"/>
                <w:lang w:val="it-IT"/>
              </w:rPr>
              <w:t>2</w:t>
            </w:r>
            <w:r w:rsidRPr="00351C62">
              <w:rPr>
                <w:rFonts w:cs="Times New Roman"/>
                <w:szCs w:val="28"/>
                <w:lang w:val="it-IT"/>
              </w:rPr>
              <w:t>. Triển khai công tác tuyển sinh lớp 6.</w:t>
            </w:r>
          </w:p>
          <w:p w:rsidR="00C87CDE" w:rsidRPr="00351C62" w:rsidRDefault="00C87CDE" w:rsidP="00C87CDE">
            <w:pPr>
              <w:spacing w:before="120" w:after="120"/>
              <w:jc w:val="both"/>
              <w:rPr>
                <w:rFonts w:cs="Times New Roman"/>
                <w:szCs w:val="28"/>
                <w:lang w:val="it-IT"/>
              </w:rPr>
            </w:pPr>
            <w:r>
              <w:rPr>
                <w:rFonts w:cs="Times New Roman"/>
                <w:szCs w:val="28"/>
                <w:lang w:val="it-IT"/>
              </w:rPr>
              <w:t>3. Triển khai các hoạt động bồi dưỡng giáo viên</w:t>
            </w:r>
          </w:p>
          <w:p w:rsidR="00C87CDE" w:rsidRDefault="00C87CDE" w:rsidP="00C87CDE">
            <w:pPr>
              <w:spacing w:before="120" w:after="120" w:line="360" w:lineRule="auto"/>
              <w:rPr>
                <w:sz w:val="24"/>
                <w:lang w:val="nl-NL"/>
              </w:rPr>
            </w:pPr>
          </w:p>
          <w:p w:rsidR="00C87CDE" w:rsidRPr="00B8056B" w:rsidRDefault="00C87CDE" w:rsidP="00C87CDE">
            <w:pPr>
              <w:spacing w:before="120" w:after="120"/>
              <w:jc w:val="both"/>
              <w:rPr>
                <w:color w:val="000000"/>
                <w:szCs w:val="28"/>
              </w:rPr>
            </w:pPr>
          </w:p>
        </w:tc>
        <w:tc>
          <w:tcPr>
            <w:tcW w:w="1338" w:type="dxa"/>
            <w:tcBorders>
              <w:top w:val="outset" w:sz="6" w:space="0" w:color="auto"/>
              <w:left w:val="outset" w:sz="6" w:space="0" w:color="auto"/>
              <w:bottom w:val="outset" w:sz="6" w:space="0" w:color="auto"/>
              <w:right w:val="outset" w:sz="6" w:space="0" w:color="auto"/>
            </w:tcBorders>
            <w:shd w:val="clear" w:color="auto" w:fill="FFFFFF"/>
            <w:vAlign w:val="center"/>
          </w:tcPr>
          <w:p w:rsidR="00C87CDE" w:rsidRPr="00B8056B" w:rsidRDefault="00C87CDE" w:rsidP="00323D32">
            <w:pPr>
              <w:rPr>
                <w:color w:val="000000"/>
                <w:szCs w:val="28"/>
              </w:rPr>
            </w:pPr>
          </w:p>
        </w:tc>
      </w:tr>
    </w:tbl>
    <w:p w:rsidR="00C87CDE" w:rsidRPr="00B8056B" w:rsidRDefault="00C87CDE" w:rsidP="00C87CDE">
      <w:pPr>
        <w:rPr>
          <w:szCs w:val="28"/>
        </w:rPr>
      </w:pPr>
    </w:p>
    <w:p w:rsidR="002B5108" w:rsidRPr="00770198" w:rsidRDefault="002B5108" w:rsidP="00770198"/>
    <w:sectPr w:rsidR="002B5108" w:rsidRPr="00770198" w:rsidSect="00D423C5">
      <w:pgSz w:w="11907" w:h="16840" w:code="9"/>
      <w:pgMar w:top="1440" w:right="1134" w:bottom="851"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21F59"/>
    <w:multiLevelType w:val="hybridMultilevel"/>
    <w:tmpl w:val="0EB249BA"/>
    <w:lvl w:ilvl="0" w:tplc="158C116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3D1160"/>
    <w:multiLevelType w:val="multilevel"/>
    <w:tmpl w:val="74044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6E5BB7"/>
    <w:multiLevelType w:val="multilevel"/>
    <w:tmpl w:val="70840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0923C5"/>
    <w:multiLevelType w:val="multilevel"/>
    <w:tmpl w:val="ECE48F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131231"/>
    <w:multiLevelType w:val="hybridMultilevel"/>
    <w:tmpl w:val="7BE0B2B0"/>
    <w:lvl w:ilvl="0" w:tplc="F63631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E6D"/>
    <w:rsid w:val="00093720"/>
    <w:rsid w:val="00097F7C"/>
    <w:rsid w:val="0015152A"/>
    <w:rsid w:val="00151D6B"/>
    <w:rsid w:val="0018650E"/>
    <w:rsid w:val="001A1806"/>
    <w:rsid w:val="00206357"/>
    <w:rsid w:val="002219C6"/>
    <w:rsid w:val="00273FAB"/>
    <w:rsid w:val="002B5108"/>
    <w:rsid w:val="0038692A"/>
    <w:rsid w:val="003C7EF9"/>
    <w:rsid w:val="003D4DA4"/>
    <w:rsid w:val="003E4DEE"/>
    <w:rsid w:val="00444212"/>
    <w:rsid w:val="00444B57"/>
    <w:rsid w:val="004C5D1F"/>
    <w:rsid w:val="004C6001"/>
    <w:rsid w:val="004F7821"/>
    <w:rsid w:val="00504D41"/>
    <w:rsid w:val="005A36F5"/>
    <w:rsid w:val="005B175D"/>
    <w:rsid w:val="00600847"/>
    <w:rsid w:val="006C6ED5"/>
    <w:rsid w:val="006E1AED"/>
    <w:rsid w:val="00743D01"/>
    <w:rsid w:val="00770198"/>
    <w:rsid w:val="007A1041"/>
    <w:rsid w:val="007D78BC"/>
    <w:rsid w:val="008235A0"/>
    <w:rsid w:val="00841CD8"/>
    <w:rsid w:val="00852283"/>
    <w:rsid w:val="008846C5"/>
    <w:rsid w:val="008F7E8E"/>
    <w:rsid w:val="00996B6D"/>
    <w:rsid w:val="00A235C7"/>
    <w:rsid w:val="00AB1E6D"/>
    <w:rsid w:val="00B20C18"/>
    <w:rsid w:val="00B3000F"/>
    <w:rsid w:val="00BC0544"/>
    <w:rsid w:val="00C10463"/>
    <w:rsid w:val="00C17B4F"/>
    <w:rsid w:val="00C3778C"/>
    <w:rsid w:val="00C87CDE"/>
    <w:rsid w:val="00CC0DC7"/>
    <w:rsid w:val="00CF3BA7"/>
    <w:rsid w:val="00D369CA"/>
    <w:rsid w:val="00D951D0"/>
    <w:rsid w:val="00DB18CF"/>
    <w:rsid w:val="00DD1600"/>
    <w:rsid w:val="00E06DE1"/>
    <w:rsid w:val="00ED0B8E"/>
    <w:rsid w:val="00F33F24"/>
    <w:rsid w:val="00F577BD"/>
    <w:rsid w:val="00F80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FDEAE"/>
  <w15:chartTrackingRefBased/>
  <w15:docId w15:val="{628B8269-8F1F-4C04-9883-35EAAC45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1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B4F"/>
    <w:pPr>
      <w:ind w:left="720"/>
      <w:contextualSpacing/>
    </w:pPr>
  </w:style>
  <w:style w:type="character" w:styleId="Strong">
    <w:name w:val="Strong"/>
    <w:basedOn w:val="DefaultParagraphFont"/>
    <w:qFormat/>
    <w:rsid w:val="00C87C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onghocketnoi.edu.vn/" TargetMode="External"/><Relationship Id="rId3" Type="http://schemas.openxmlformats.org/officeDocument/2006/relationships/settings" Target="settings.xml"/><Relationship Id="rId7" Type="http://schemas.openxmlformats.org/officeDocument/2006/relationships/hyperlink" Target="http://www.bentre.edu.vn/index.php?option=com_content&amp;amp;view=article&amp;amp;id=3313%3Athong-t-lien-tch-422014-quy-nh-chinh-sach-v-giao-dc-i-vi-ngi-khuyt-tt&amp;amp;catid=162%3Avn-bn-v-giao-dc-khuyt-tt-hoa-nhp&amp;amp;Itemid=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ntre.edu.vn/index.php?option=com_content&amp;amp;view=article&amp;amp;id=3313%3Athong-t-lien-tch-422014-quy-nh-chinh-sach-v-giao-dc-i-vi-ngi-khuyt-tt&amp;amp;catid=162%3Avn-bn-v-giao-dc-khuyt-tt-hoa-nhp&amp;amp;Itemid=73" TargetMode="External"/><Relationship Id="rId5" Type="http://schemas.openxmlformats.org/officeDocument/2006/relationships/hyperlink" Target="http://www.bentre.edu.vn/index.php?option=com_content&amp;amp;view=article&amp;amp;id=1190%3Aquyt-nh-s-232006q-bgdat-ban-hanh-quy-nh-v-giao-dc-hoa-nhp-danh-cho-ngi-tan-tt&amp;amp;catid=162%3Avn-bn-v-giao-dc-khuyt-tt-hoa-nhp&amp;amp;Itemid=7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17</Pages>
  <Words>4154</Words>
  <Characters>23684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50</cp:revision>
  <dcterms:created xsi:type="dcterms:W3CDTF">2018-08-16T09:36:00Z</dcterms:created>
  <dcterms:modified xsi:type="dcterms:W3CDTF">2018-10-21T06:21:00Z</dcterms:modified>
</cp:coreProperties>
</file>