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Ind w:w="-120" w:type="dxa"/>
        <w:tblLook w:val="01E0" w:firstRow="1" w:lastRow="1" w:firstColumn="1" w:lastColumn="1" w:noHBand="0" w:noVBand="0"/>
      </w:tblPr>
      <w:tblGrid>
        <w:gridCol w:w="4197"/>
        <w:gridCol w:w="5670"/>
      </w:tblGrid>
      <w:tr w:rsidR="00FE0D83" w:rsidRPr="00FE0D83" w:rsidTr="00AC26C5">
        <w:tc>
          <w:tcPr>
            <w:tcW w:w="4197" w:type="dxa"/>
          </w:tcPr>
          <w:p w:rsidR="00FE0D83" w:rsidRPr="00FE0D83" w:rsidRDefault="00FE0D83" w:rsidP="00FE0D83">
            <w:pPr>
              <w:widowControl w:val="0"/>
              <w:spacing w:after="0" w:line="240" w:lineRule="auto"/>
              <w:ind w:left="57"/>
              <w:rPr>
                <w:rFonts w:eastAsia="Times New Roman" w:cs="Times New Roman"/>
                <w:sz w:val="24"/>
                <w:szCs w:val="24"/>
              </w:rPr>
            </w:pPr>
            <w:r w:rsidRPr="00FE0D83">
              <w:rPr>
                <w:rFonts w:eastAsia="Times New Roman" w:cs="Times New Roman"/>
                <w:sz w:val="24"/>
                <w:szCs w:val="24"/>
              </w:rPr>
              <w:t>UBND QUẬN BA ĐÌNH</w:t>
            </w:r>
          </w:p>
          <w:p w:rsidR="00FE0D83" w:rsidRPr="00FE0D83" w:rsidRDefault="00FE0D83" w:rsidP="00FE0D83">
            <w:pPr>
              <w:widowControl w:val="0"/>
              <w:spacing w:after="0" w:line="240" w:lineRule="auto"/>
              <w:jc w:val="center"/>
              <w:rPr>
                <w:rFonts w:eastAsia="Times New Roman" w:cs="Times New Roman"/>
                <w:b/>
                <w:sz w:val="24"/>
                <w:szCs w:val="24"/>
              </w:rPr>
            </w:pPr>
            <w:r w:rsidRPr="00FE0D83">
              <w:rPr>
                <w:rFonts w:eastAsia="Times New Roman" w:cs="Times New Roman"/>
                <w:b/>
                <w:sz w:val="24"/>
                <w:szCs w:val="24"/>
              </w:rPr>
              <w:t>TRƯỜNG THCS PHAN CHU TRINH</w:t>
            </w:r>
          </w:p>
          <w:p w:rsidR="00FE0D83" w:rsidRPr="00FE0D83" w:rsidRDefault="00FE0D83" w:rsidP="00FE0D83">
            <w:pPr>
              <w:widowControl w:val="0"/>
              <w:spacing w:after="0" w:line="240" w:lineRule="auto"/>
              <w:jc w:val="center"/>
              <w:rPr>
                <w:rFonts w:eastAsia="Times New Roman" w:cs="Times New Roman"/>
                <w:b/>
                <w:sz w:val="24"/>
                <w:szCs w:val="24"/>
              </w:rPr>
            </w:pPr>
            <w:r w:rsidRPr="00FE0D83">
              <w:rPr>
                <w:rFonts w:eastAsia="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793750</wp:posOffset>
                      </wp:positionH>
                      <wp:positionV relativeFrom="paragraph">
                        <wp:posOffset>17145</wp:posOffset>
                      </wp:positionV>
                      <wp:extent cx="914400" cy="0"/>
                      <wp:effectExtent l="6985" t="12700" r="1206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56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5pt" to="1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"/>
                  </w:pict>
                </mc:Fallback>
              </mc:AlternateContent>
            </w:r>
          </w:p>
        </w:tc>
        <w:tc>
          <w:tcPr>
            <w:tcW w:w="5670" w:type="dxa"/>
          </w:tcPr>
          <w:p w:rsidR="00FE0D83" w:rsidRPr="00FE0D83" w:rsidRDefault="00FE0D83" w:rsidP="00FE0D83">
            <w:pPr>
              <w:widowControl w:val="0"/>
              <w:spacing w:after="0" w:line="240" w:lineRule="auto"/>
              <w:jc w:val="center"/>
              <w:rPr>
                <w:rFonts w:eastAsia="Times New Roman" w:cs="Times New Roman"/>
                <w:b/>
                <w:sz w:val="24"/>
                <w:szCs w:val="28"/>
              </w:rPr>
            </w:pPr>
            <w:r w:rsidRPr="00FE0D83">
              <w:rPr>
                <w:rFonts w:eastAsia="Times New Roman" w:cs="Times New Roman"/>
                <w:b/>
                <w:sz w:val="24"/>
                <w:szCs w:val="28"/>
              </w:rPr>
              <w:t xml:space="preserve">  CỘNG HÒA XÃ HỘI CHỦ NGHĨA VIỆT </w:t>
            </w:r>
            <w:smartTag w:uri="urn:schemas-microsoft-com:office:smarttags" w:element="place">
              <w:smartTag w:uri="urn:schemas-microsoft-com:office:smarttags" w:element="country-region">
                <w:r w:rsidRPr="00FE0D83">
                  <w:rPr>
                    <w:rFonts w:eastAsia="Times New Roman" w:cs="Times New Roman"/>
                    <w:b/>
                    <w:sz w:val="24"/>
                    <w:szCs w:val="28"/>
                  </w:rPr>
                  <w:t>NAM</w:t>
                </w:r>
              </w:smartTag>
            </w:smartTag>
          </w:p>
          <w:p w:rsidR="00FE0D83" w:rsidRPr="00FE0D83" w:rsidRDefault="00FE0D83" w:rsidP="00FE0D83">
            <w:pPr>
              <w:widowControl w:val="0"/>
              <w:spacing w:after="0" w:line="240" w:lineRule="auto"/>
              <w:jc w:val="center"/>
              <w:rPr>
                <w:rFonts w:eastAsia="Times New Roman" w:cs="Times New Roman"/>
                <w:b/>
                <w:sz w:val="26"/>
                <w:szCs w:val="28"/>
              </w:rPr>
            </w:pPr>
            <w:r w:rsidRPr="00FE0D83">
              <w:rPr>
                <w:rFonts w:eastAsia="Times New Roman" w:cs="Times New Roman"/>
                <w:b/>
                <w:sz w:val="26"/>
                <w:szCs w:val="28"/>
              </w:rPr>
              <w:t>Độc lập - Tự do - Hạnh phúc</w:t>
            </w:r>
          </w:p>
          <w:p w:rsidR="00FE0D83" w:rsidRPr="00FE0D83" w:rsidRDefault="00FE0D83" w:rsidP="00FE0D83">
            <w:pPr>
              <w:widowControl w:val="0"/>
              <w:spacing w:after="0" w:line="240" w:lineRule="auto"/>
              <w:jc w:val="center"/>
              <w:rPr>
                <w:rFonts w:eastAsia="Times New Roman" w:cs="Times New Roman"/>
                <w:szCs w:val="28"/>
              </w:rPr>
            </w:pPr>
            <w:r w:rsidRPr="00FE0D83">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740410</wp:posOffset>
                      </wp:positionH>
                      <wp:positionV relativeFrom="paragraph">
                        <wp:posOffset>36195</wp:posOffset>
                      </wp:positionV>
                      <wp:extent cx="1981200" cy="0"/>
                      <wp:effectExtent l="8890" t="825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94C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2.85pt" to="214.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"/>
                  </w:pict>
                </mc:Fallback>
              </mc:AlternateContent>
            </w:r>
          </w:p>
        </w:tc>
      </w:tr>
      <w:tr w:rsidR="00FE0D83" w:rsidRPr="00FE0D83" w:rsidTr="00AC26C5">
        <w:tc>
          <w:tcPr>
            <w:tcW w:w="4197" w:type="dxa"/>
          </w:tcPr>
          <w:p w:rsidR="00FE0D83" w:rsidRPr="00FE0D83" w:rsidRDefault="00FE0D83" w:rsidP="00FE0D83">
            <w:pPr>
              <w:widowControl w:val="0"/>
              <w:spacing w:after="0" w:line="240" w:lineRule="auto"/>
              <w:jc w:val="center"/>
              <w:rPr>
                <w:rFonts w:eastAsia="Times New Roman" w:cs="Times New Roman"/>
                <w:sz w:val="26"/>
                <w:szCs w:val="26"/>
              </w:rPr>
            </w:pPr>
            <w:r w:rsidRPr="00FE0D83">
              <w:rPr>
                <w:rFonts w:eastAsia="Times New Roman" w:cs="Times New Roman"/>
                <w:sz w:val="26"/>
                <w:szCs w:val="26"/>
              </w:rPr>
              <w:t>Số:        /KH-THCSPCT</w:t>
            </w:r>
          </w:p>
        </w:tc>
        <w:tc>
          <w:tcPr>
            <w:tcW w:w="5670" w:type="dxa"/>
          </w:tcPr>
          <w:p w:rsidR="00FE0D83" w:rsidRPr="00FE0D83" w:rsidRDefault="00FE0D83" w:rsidP="00FE0D83">
            <w:pPr>
              <w:widowControl w:val="0"/>
              <w:spacing w:after="0" w:line="240" w:lineRule="auto"/>
              <w:jc w:val="center"/>
              <w:rPr>
                <w:rFonts w:eastAsia="Times New Roman" w:cs="Times New Roman"/>
                <w:i/>
                <w:sz w:val="26"/>
                <w:szCs w:val="26"/>
              </w:rPr>
            </w:pPr>
            <w:r w:rsidRPr="00FE0D83">
              <w:rPr>
                <w:rFonts w:eastAsia="Times New Roman" w:cs="Times New Roman"/>
                <w:i/>
                <w:sz w:val="26"/>
                <w:szCs w:val="26"/>
              </w:rPr>
              <w:t xml:space="preserve">    Ba Đình, ngày 15  tháng </w:t>
            </w:r>
            <w:r>
              <w:rPr>
                <w:rFonts w:eastAsia="Times New Roman" w:cs="Times New Roman"/>
                <w:i/>
                <w:sz w:val="26"/>
                <w:szCs w:val="26"/>
              </w:rPr>
              <w:t>8</w:t>
            </w:r>
            <w:r w:rsidRPr="00FE0D83">
              <w:rPr>
                <w:rFonts w:eastAsia="Times New Roman" w:cs="Times New Roman"/>
                <w:i/>
                <w:sz w:val="26"/>
                <w:szCs w:val="26"/>
              </w:rPr>
              <w:t xml:space="preserve"> năm 201</w:t>
            </w:r>
            <w:r>
              <w:rPr>
                <w:rFonts w:eastAsia="Times New Roman" w:cs="Times New Roman"/>
                <w:i/>
                <w:sz w:val="26"/>
                <w:szCs w:val="26"/>
              </w:rPr>
              <w:t>8</w:t>
            </w:r>
          </w:p>
        </w:tc>
      </w:tr>
    </w:tbl>
    <w:p w:rsidR="00FE0D83" w:rsidRPr="00FE0D83" w:rsidRDefault="00FE0D83" w:rsidP="007A3930">
      <w:pPr>
        <w:widowControl w:val="0"/>
        <w:spacing w:after="0" w:line="240" w:lineRule="auto"/>
        <w:rPr>
          <w:rFonts w:eastAsia="Times New Roman" w:cs="Times New Roman"/>
          <w:b/>
          <w:szCs w:val="24"/>
        </w:rPr>
      </w:pPr>
    </w:p>
    <w:p w:rsidR="00FE0D83" w:rsidRPr="00FE0D83" w:rsidRDefault="00FE0D83" w:rsidP="00FE0D83">
      <w:pPr>
        <w:widowControl w:val="0"/>
        <w:spacing w:after="0" w:line="240" w:lineRule="auto"/>
        <w:jc w:val="center"/>
        <w:rPr>
          <w:rFonts w:eastAsia="Times New Roman" w:cs="Times New Roman"/>
          <w:b/>
          <w:szCs w:val="24"/>
        </w:rPr>
      </w:pPr>
      <w:r w:rsidRPr="00FE0D83">
        <w:rPr>
          <w:rFonts w:eastAsia="Times New Roman" w:cs="Times New Roman"/>
          <w:b/>
          <w:szCs w:val="24"/>
        </w:rPr>
        <w:t>KẾ HOẠCH</w:t>
      </w:r>
    </w:p>
    <w:p w:rsidR="00FE0D83" w:rsidRPr="00FE0D83" w:rsidRDefault="00FE0D83" w:rsidP="00FE0D83">
      <w:pPr>
        <w:widowControl w:val="0"/>
        <w:spacing w:after="0" w:line="240" w:lineRule="auto"/>
        <w:jc w:val="center"/>
        <w:rPr>
          <w:rFonts w:eastAsia="Times New Roman" w:cs="Times New Roman"/>
          <w:b/>
          <w:spacing w:val="-6"/>
          <w:szCs w:val="28"/>
        </w:rPr>
      </w:pPr>
      <w:r w:rsidRPr="00FE0D83">
        <w:rPr>
          <w:rFonts w:eastAsia="Times New Roman" w:cs="Times New Roman"/>
          <w:b/>
          <w:spacing w:val="-6"/>
          <w:szCs w:val="28"/>
        </w:rPr>
        <w:t xml:space="preserve">Bồi dưỡng thường xuyên cán bộ quản lý và giáo viên </w:t>
      </w:r>
      <w:r w:rsidR="008535BE">
        <w:rPr>
          <w:rFonts w:eastAsia="Times New Roman" w:cs="Times New Roman"/>
          <w:b/>
          <w:szCs w:val="28"/>
        </w:rPr>
        <w:t>năm học 2018</w:t>
      </w:r>
      <w:r w:rsidRPr="00FE0D83">
        <w:rPr>
          <w:rFonts w:eastAsia="Times New Roman" w:cs="Times New Roman"/>
          <w:b/>
          <w:szCs w:val="28"/>
        </w:rPr>
        <w:t>-201</w:t>
      </w:r>
      <w:r w:rsidR="008535BE">
        <w:rPr>
          <w:rFonts w:eastAsia="Times New Roman" w:cs="Times New Roman"/>
          <w:b/>
          <w:szCs w:val="28"/>
        </w:rPr>
        <w:t>9</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28575</wp:posOffset>
                </wp:positionV>
                <wp:extent cx="1524000" cy="0"/>
                <wp:effectExtent l="7620" t="12065" r="1143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CE9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2.25pt" to="29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"/>
            </w:pict>
          </mc:Fallback>
        </mc:AlternateConten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Căn cứ Thông tư số 26/2012/TT-BGDĐT ngày 10/7/2012 của Bộ GD&amp;ĐT về việc ban hành Quy chế bồi dưỡng thường xuyên (BDTX) giáo viên mầm non, phổ thông và giáo dục thường xuyên; công văn số 389/NGCBQLCSGD-NG ngày 28/3/2017 của Bộ GD&amp;ĐT về việc hướng dẫn triển khai công tác bồi dưỡng thường xuyên năm học 2017-2018 và các năm tiếp theo;</w:t>
      </w:r>
    </w:p>
    <w:p w:rsidR="00FE0D83" w:rsidRPr="00FE0D83" w:rsidRDefault="00FE0D83" w:rsidP="00FE0D83">
      <w:pPr>
        <w:shd w:val="clear" w:color="auto" w:fill="FFFFFF"/>
        <w:spacing w:after="0" w:line="240" w:lineRule="auto"/>
        <w:ind w:firstLine="360"/>
        <w:rPr>
          <w:rFonts w:eastAsia="Times New Roman" w:cs="Times New Roman"/>
          <w:color w:val="000000"/>
          <w:szCs w:val="28"/>
        </w:rPr>
      </w:pPr>
      <w:r w:rsidRPr="00FE0D83">
        <w:rPr>
          <w:rFonts w:eastAsia="Times New Roman" w:cs="Times New Roman"/>
          <w:color w:val="000000"/>
          <w:szCs w:val="28"/>
        </w:rPr>
        <w:t>- Căn cứ Quyết định số 4450/QĐ-UBND ngày 17/8/2016 của UBND Thành phố Hà Nội về việc ban hành Kế hoạch đào tạo, bồi dưỡng cán bộ, công chức, viên chức Thành phố Hà Nội giai đoạn 2016-2020 theo Quyết định số 163/QĐ-TTg ngày 25/01/2016 của Thủ tướng Chính phủ;</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ab/>
        <w:t>Căn cứ các Kế hoạch và hướng dẫn triển khai công tác bồi dưỡng thường xuyên năm học</w:t>
      </w:r>
      <w:r w:rsidR="008535BE">
        <w:rPr>
          <w:rFonts w:eastAsia="Times New Roman" w:cs="Times New Roman"/>
          <w:szCs w:val="28"/>
        </w:rPr>
        <w:t xml:space="preserve"> 2018-2019</w:t>
      </w:r>
      <w:r w:rsidRPr="00FE0D83">
        <w:rPr>
          <w:rFonts w:eastAsia="Times New Roman" w:cs="Times New Roman"/>
          <w:szCs w:val="28"/>
        </w:rPr>
        <w:t xml:space="preserve"> của Sở GD-ĐT Hà Nội và Phòng GD-ĐT Quận Ba Đình</w:t>
      </w:r>
    </w:p>
    <w:p w:rsidR="00FE0D83" w:rsidRPr="00FE0D83" w:rsidRDefault="00FE0D83" w:rsidP="00FE0D83">
      <w:pPr>
        <w:widowControl w:val="0"/>
        <w:spacing w:after="0" w:line="240" w:lineRule="auto"/>
        <w:jc w:val="both"/>
        <w:rPr>
          <w:rFonts w:eastAsia="Times New Roman" w:cs="Times New Roman"/>
          <w:spacing w:val="-4"/>
          <w:szCs w:val="28"/>
        </w:rPr>
      </w:pPr>
      <w:r w:rsidRPr="00FE0D83">
        <w:rPr>
          <w:rFonts w:eastAsia="Times New Roman" w:cs="Times New Roman"/>
          <w:spacing w:val="-4"/>
          <w:szCs w:val="28"/>
        </w:rPr>
        <w:t xml:space="preserve">            Trường THCS Phan Chu Trinh ban hành</w:t>
      </w:r>
      <w:r w:rsidRPr="00FE0D83">
        <w:rPr>
          <w:rFonts w:eastAsia="Times New Roman" w:cs="Times New Roman"/>
          <w:bCs/>
          <w:i/>
          <w:iCs/>
          <w:spacing w:val="-4"/>
          <w:szCs w:val="28"/>
        </w:rPr>
        <w:t xml:space="preserve"> </w:t>
      </w:r>
      <w:r w:rsidRPr="00FE0D83">
        <w:rPr>
          <w:rFonts w:eastAsia="Times New Roman" w:cs="Times New Roman"/>
          <w:bCs/>
          <w:spacing w:val="-4"/>
          <w:szCs w:val="28"/>
        </w:rPr>
        <w:t xml:space="preserve">Kế hoạch BDTX cán bộ quản lý và </w:t>
      </w:r>
      <w:r w:rsidRPr="00FE0D83">
        <w:rPr>
          <w:rFonts w:eastAsia="Times New Roman" w:cs="Times New Roman"/>
          <w:spacing w:val="-4"/>
          <w:szCs w:val="28"/>
        </w:rPr>
        <w:t xml:space="preserve">giáo viên </w:t>
      </w:r>
      <w:r w:rsidRPr="00FE0D83">
        <w:rPr>
          <w:rFonts w:eastAsia="Times New Roman" w:cs="Times New Roman"/>
          <w:bCs/>
          <w:spacing w:val="-4"/>
          <w:szCs w:val="28"/>
        </w:rPr>
        <w:t>năm h</w:t>
      </w:r>
      <w:r w:rsidR="008535BE">
        <w:rPr>
          <w:rFonts w:eastAsia="Times New Roman" w:cs="Times New Roman"/>
          <w:bCs/>
          <w:spacing w:val="-4"/>
          <w:szCs w:val="28"/>
        </w:rPr>
        <w:t>ọc 2018-2019</w:t>
      </w:r>
      <w:r w:rsidRPr="00FE0D83">
        <w:rPr>
          <w:rFonts w:eastAsia="Times New Roman" w:cs="Times New Roman"/>
          <w:bCs/>
          <w:spacing w:val="-4"/>
          <w:szCs w:val="28"/>
        </w:rPr>
        <w:t xml:space="preserve"> như sau</w:t>
      </w:r>
      <w:r w:rsidRPr="00FE0D83">
        <w:rPr>
          <w:rFonts w:eastAsia="Times New Roman" w:cs="Times New Roman"/>
          <w:spacing w:val="-4"/>
          <w:szCs w:val="28"/>
        </w:rPr>
        <w:t>:</w:t>
      </w:r>
    </w:p>
    <w:p w:rsidR="00FE0D83" w:rsidRPr="00FE0D83" w:rsidRDefault="00FE0D83" w:rsidP="00FE0D83">
      <w:pPr>
        <w:widowControl w:val="0"/>
        <w:spacing w:after="0" w:line="240" w:lineRule="auto"/>
        <w:rPr>
          <w:rFonts w:eastAsia="Times New Roman" w:cs="Times New Roman"/>
          <w:b/>
          <w:szCs w:val="28"/>
        </w:rPr>
      </w:pPr>
      <w:r w:rsidRPr="00FE0D83">
        <w:rPr>
          <w:rFonts w:eastAsia="Times New Roman" w:cs="Times New Roman"/>
          <w:b/>
          <w:szCs w:val="28"/>
        </w:rPr>
        <w:t xml:space="preserve">  </w:t>
      </w:r>
      <w:r w:rsidRPr="00FE0D83">
        <w:rPr>
          <w:rFonts w:eastAsia="Times New Roman" w:cs="Times New Roman"/>
          <w:b/>
          <w:szCs w:val="28"/>
        </w:rPr>
        <w:tab/>
        <w:t xml:space="preserve"> I. Mục đích của BDTX</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b/>
          <w:szCs w:val="28"/>
        </w:rPr>
        <w:t xml:space="preserve">   </w:t>
      </w:r>
      <w:r w:rsidRPr="00FE0D83">
        <w:rPr>
          <w:rFonts w:eastAsia="Times New Roman" w:cs="Times New Roman"/>
          <w:b/>
          <w:szCs w:val="28"/>
        </w:rPr>
        <w:tab/>
      </w:r>
      <w:r w:rsidRPr="00FE0D83">
        <w:rPr>
          <w:rFonts w:eastAsia="Times New Roman" w:cs="Times New Roman"/>
          <w:szCs w:val="28"/>
        </w:rPr>
        <w:t>Cán bộ quản lý (CBQL)</w:t>
      </w:r>
      <w:r w:rsidRPr="00FE0D83">
        <w:rPr>
          <w:rFonts w:eastAsia="Times New Roman" w:cs="Times New Roman"/>
          <w:b/>
          <w:szCs w:val="28"/>
        </w:rPr>
        <w:t xml:space="preserve">, </w:t>
      </w:r>
      <w:r w:rsidRPr="00FE0D83">
        <w:rPr>
          <w:rFonts w:eastAsia="Times New Roman" w:cs="Times New Roman"/>
          <w:szCs w:val="28"/>
        </w:rPr>
        <w:t>giáo viên (GV) học tập BDTX được cập nhật kiến thức về chính trị, kinh tế-xã hội, bồi dưỡng phẩm chất chính trị, đạo đức nghề nghiệp; phát triển năng lực dạy học, giáo dục và những năng lực khác theo yêu cầu của chuẩn nghề nghiệp giáo viên ở từng cấp học, đáp ứng yêu cầu phát triển giáo dục, phục vụ việc đổi mới và nâng cao chất lượng giáo dục trong toàn ngành.</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b/>
          <w:szCs w:val="28"/>
        </w:rPr>
        <w:t xml:space="preserve"> </w:t>
      </w:r>
      <w:r w:rsidRPr="00FE0D83">
        <w:rPr>
          <w:rFonts w:eastAsia="Times New Roman" w:cs="Times New Roman"/>
          <w:b/>
          <w:szCs w:val="28"/>
        </w:rPr>
        <w:tab/>
      </w:r>
      <w:r w:rsidRPr="00FE0D83">
        <w:rPr>
          <w:rFonts w:eastAsia="Times New Roman" w:cs="Times New Roman"/>
          <w:szCs w:val="28"/>
        </w:rPr>
        <w:t>Phát triển năng lực tự quản lý, tự học, tự bồi dưỡng; năng lực tự đánh giá hiệu quả BDTX.</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Việc triển khai công tác BDTX phải gắn việc đánh giá GV, CBQL theo chuẩn để từng bước nâng cao năng lực, hiệu quả của đội ngũ nhà giáo và CBQL giáo dục qua từng năm.</w:t>
      </w:r>
    </w:p>
    <w:p w:rsidR="00FE0D83" w:rsidRPr="00FE0D83" w:rsidRDefault="00FE0D83" w:rsidP="00FE0D83">
      <w:pPr>
        <w:widowControl w:val="0"/>
        <w:tabs>
          <w:tab w:val="left" w:pos="0"/>
        </w:tabs>
        <w:spacing w:after="0" w:line="240" w:lineRule="auto"/>
        <w:jc w:val="both"/>
        <w:rPr>
          <w:rFonts w:eastAsia="Times New Roman" w:cs="Times New Roman"/>
          <w:b/>
          <w:szCs w:val="28"/>
        </w:rPr>
      </w:pPr>
      <w:r w:rsidRPr="00FE0D83">
        <w:rPr>
          <w:rFonts w:eastAsia="Times New Roman" w:cs="Times New Roman"/>
          <w:b/>
          <w:szCs w:val="28"/>
        </w:rPr>
        <w:t xml:space="preserve">  </w:t>
      </w:r>
      <w:r w:rsidRPr="00FE0D83">
        <w:rPr>
          <w:rFonts w:eastAsia="Times New Roman" w:cs="Times New Roman"/>
          <w:b/>
          <w:szCs w:val="28"/>
        </w:rPr>
        <w:tab/>
        <w:t xml:space="preserve"> II. Đối tượng BDTX</w:t>
      </w:r>
    </w:p>
    <w:p w:rsidR="00FE0D83" w:rsidRPr="00FE0D83" w:rsidRDefault="00FE0D83" w:rsidP="00FE0D83">
      <w:pPr>
        <w:widowControl w:val="0"/>
        <w:tabs>
          <w:tab w:val="left" w:pos="720"/>
        </w:tabs>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xml:space="preserve">Tất cả </w:t>
      </w:r>
      <w:r w:rsidRPr="00FE0D83">
        <w:rPr>
          <w:rFonts w:eastAsia="Times New Roman" w:cs="Times New Roman"/>
          <w:szCs w:val="28"/>
          <w:lang w:val="vi-VN"/>
        </w:rPr>
        <w:t>cán bộ quản l</w:t>
      </w:r>
      <w:r w:rsidRPr="00FE0D83">
        <w:rPr>
          <w:rFonts w:eastAsia="Times New Roman" w:cs="Times New Roman"/>
          <w:szCs w:val="28"/>
        </w:rPr>
        <w:t>ý</w:t>
      </w:r>
      <w:r w:rsidRPr="00FE0D83">
        <w:rPr>
          <w:rFonts w:eastAsia="Times New Roman" w:cs="Times New Roman"/>
          <w:szCs w:val="28"/>
          <w:lang w:val="vi-VN"/>
        </w:rPr>
        <w:t xml:space="preserve"> </w:t>
      </w:r>
      <w:r w:rsidRPr="00FE0D83">
        <w:rPr>
          <w:rFonts w:eastAsia="Times New Roman" w:cs="Times New Roman"/>
          <w:szCs w:val="28"/>
        </w:rPr>
        <w:t>và giáo viên đang giảng dạy tại trường</w:t>
      </w:r>
    </w:p>
    <w:p w:rsidR="00FE0D83" w:rsidRPr="00FE0D83" w:rsidRDefault="00FE0D83" w:rsidP="00FE0D83">
      <w:pPr>
        <w:widowControl w:val="0"/>
        <w:spacing w:after="0" w:line="240" w:lineRule="auto"/>
        <w:jc w:val="both"/>
        <w:rPr>
          <w:rFonts w:eastAsia="Times New Roman" w:cs="Times New Roman"/>
          <w:b/>
          <w:szCs w:val="28"/>
        </w:rPr>
      </w:pPr>
      <w:r w:rsidRPr="00FE0D83">
        <w:rPr>
          <w:rFonts w:eastAsia="Times New Roman" w:cs="Times New Roman"/>
          <w:b/>
          <w:szCs w:val="28"/>
        </w:rPr>
        <w:t xml:space="preserve">   </w:t>
      </w:r>
      <w:r w:rsidRPr="00FE0D83">
        <w:rPr>
          <w:rFonts w:eastAsia="Times New Roman" w:cs="Times New Roman"/>
          <w:b/>
          <w:szCs w:val="28"/>
        </w:rPr>
        <w:tab/>
      </w:r>
      <w:r w:rsidRPr="00FE0D83">
        <w:rPr>
          <w:rFonts w:eastAsia="Times New Roman" w:cs="Times New Roman"/>
          <w:b/>
          <w:szCs w:val="28"/>
          <w:lang w:val="vi-VN"/>
        </w:rPr>
        <w:t>III. N</w:t>
      </w:r>
      <w:r w:rsidRPr="00FE0D83">
        <w:rPr>
          <w:rFonts w:eastAsia="Times New Roman" w:cs="Times New Roman"/>
          <w:b/>
          <w:szCs w:val="28"/>
        </w:rPr>
        <w:t>ội dung, thời lượng BDTX</w:t>
      </w:r>
    </w:p>
    <w:p w:rsidR="00FE0D83" w:rsidRPr="00FE0D83" w:rsidRDefault="00FE0D83" w:rsidP="00FE0D83">
      <w:pPr>
        <w:widowControl w:val="0"/>
        <w:tabs>
          <w:tab w:val="left" w:pos="360"/>
          <w:tab w:val="left" w:pos="709"/>
        </w:tabs>
        <w:spacing w:after="0" w:line="240" w:lineRule="auto"/>
        <w:jc w:val="both"/>
        <w:rPr>
          <w:rFonts w:eastAsia="Times New Roman" w:cs="Times New Roman"/>
          <w:i/>
          <w:szCs w:val="28"/>
        </w:rPr>
      </w:pPr>
      <w:r w:rsidRPr="00FE0D83">
        <w:rPr>
          <w:rFonts w:eastAsia="Times New Roman" w:cs="Times New Roman"/>
          <w:b/>
          <w:szCs w:val="28"/>
        </w:rPr>
        <w:tab/>
      </w:r>
      <w:r w:rsidRPr="00FE0D83">
        <w:rPr>
          <w:rFonts w:eastAsia="Times New Roman" w:cs="Times New Roman"/>
          <w:szCs w:val="28"/>
        </w:rPr>
        <w:t xml:space="preserve">    </w:t>
      </w:r>
      <w:r w:rsidRPr="00FE0D83">
        <w:rPr>
          <w:rFonts w:eastAsia="Times New Roman" w:cs="Times New Roman"/>
          <w:szCs w:val="28"/>
        </w:rPr>
        <w:tab/>
      </w:r>
      <w:r w:rsidRPr="00FE0D83">
        <w:rPr>
          <w:rFonts w:eastAsia="Times New Roman" w:cs="Times New Roman"/>
          <w:i/>
          <w:szCs w:val="28"/>
        </w:rPr>
        <w:t>a) Nội dung bồi dưỡng 1: (30 tiết)</w:t>
      </w:r>
    </w:p>
    <w:p w:rsidR="00FE0D83" w:rsidRPr="00FE0D83" w:rsidRDefault="00FE0D83" w:rsidP="00FE0D83">
      <w:pPr>
        <w:widowControl w:val="0"/>
        <w:spacing w:after="0" w:line="240" w:lineRule="auto"/>
        <w:contextualSpacing/>
        <w:jc w:val="both"/>
        <w:rPr>
          <w:rFonts w:eastAsia="SimSun" w:cs="Times New Roman"/>
          <w:szCs w:val="28"/>
          <w:lang w:eastAsia="zh-CN"/>
        </w:rPr>
      </w:pPr>
      <w:r w:rsidRPr="00FE0D83">
        <w:rPr>
          <w:rFonts w:eastAsia="SimSun" w:cs="Times New Roman"/>
          <w:szCs w:val="28"/>
          <w:lang w:eastAsia="zh-CN"/>
        </w:rPr>
        <w:t xml:space="preserve">    </w:t>
      </w:r>
      <w:r w:rsidRPr="00FE0D83">
        <w:rPr>
          <w:rFonts w:eastAsia="SimSun" w:cs="Times New Roman"/>
          <w:szCs w:val="28"/>
          <w:lang w:eastAsia="zh-CN"/>
        </w:rPr>
        <w:tab/>
      </w:r>
      <w:r w:rsidR="008535BE">
        <w:rPr>
          <w:rFonts w:eastAsia="SimSun" w:cs="Times New Roman"/>
          <w:szCs w:val="28"/>
          <w:lang w:eastAsia="zh-CN"/>
        </w:rPr>
        <w:t>Kiến thức, p</w:t>
      </w:r>
      <w:r w:rsidRPr="00FE0D83">
        <w:rPr>
          <w:rFonts w:eastAsia="SimSun" w:cs="Times New Roman"/>
          <w:szCs w:val="28"/>
          <w:lang w:eastAsia="zh-CN"/>
        </w:rPr>
        <w:t>hương pháp và kỹ thuật tổ chức hoạt động</w:t>
      </w:r>
      <w:r w:rsidR="008535BE">
        <w:rPr>
          <w:rFonts w:eastAsia="SimSun" w:cs="Times New Roman"/>
          <w:szCs w:val="28"/>
          <w:lang w:eastAsia="zh-CN"/>
        </w:rPr>
        <w:t xml:space="preserve"> dạy</w:t>
      </w:r>
      <w:r w:rsidRPr="00FE0D83">
        <w:rPr>
          <w:rFonts w:eastAsia="SimSun" w:cs="Times New Roman"/>
          <w:szCs w:val="28"/>
          <w:lang w:eastAsia="zh-CN"/>
        </w:rPr>
        <w:t xml:space="preserve"> họ</w:t>
      </w:r>
      <w:r w:rsidR="008535BE">
        <w:rPr>
          <w:rFonts w:eastAsia="SimSun" w:cs="Times New Roman"/>
          <w:szCs w:val="28"/>
          <w:lang w:eastAsia="zh-CN"/>
        </w:rPr>
        <w:t>c.</w:t>
      </w:r>
    </w:p>
    <w:p w:rsidR="00FE0D83" w:rsidRPr="00FE0D83" w:rsidRDefault="00FE0D83" w:rsidP="00FE0D83">
      <w:pPr>
        <w:widowControl w:val="0"/>
        <w:spacing w:after="0" w:line="240" w:lineRule="auto"/>
        <w:jc w:val="both"/>
        <w:rPr>
          <w:rFonts w:eastAsia="Times New Roman" w:cs="Times New Roman"/>
          <w:i/>
          <w:szCs w:val="28"/>
        </w:rPr>
      </w:pPr>
      <w:r w:rsidRPr="00FE0D83">
        <w:rPr>
          <w:rFonts w:eastAsia="Times New Roman" w:cs="Times New Roman"/>
          <w:b/>
          <w:szCs w:val="28"/>
        </w:rPr>
        <w:t xml:space="preserve">         </w:t>
      </w:r>
      <w:r w:rsidRPr="00FE0D83">
        <w:rPr>
          <w:rFonts w:eastAsia="Times New Roman" w:cs="Times New Roman"/>
          <w:i/>
          <w:szCs w:val="28"/>
        </w:rPr>
        <w:t>b) Nội dung bồi dưỡng 2: (30 tiết)</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Nội dung bồi dưỡng chính trị đầu năm và các văn bản chỉ đạo, hướng dẫn thực hiện nhiệm vụ năm học 2017-2018 của các cấp học.</w:t>
      </w:r>
    </w:p>
    <w:p w:rsidR="00FE0D83" w:rsidRPr="00FE0D83" w:rsidRDefault="00FE0D83" w:rsidP="00FE0D83">
      <w:pPr>
        <w:widowControl w:val="0"/>
        <w:spacing w:after="0" w:line="240" w:lineRule="auto"/>
        <w:jc w:val="both"/>
        <w:rPr>
          <w:rFonts w:eastAsia="Times New Roman" w:cs="Times New Roman"/>
          <w:i/>
          <w:szCs w:val="28"/>
        </w:rPr>
      </w:pPr>
      <w:r w:rsidRPr="00FE0D83">
        <w:rPr>
          <w:rFonts w:eastAsia="Times New Roman" w:cs="Times New Roman"/>
          <w:szCs w:val="28"/>
        </w:rPr>
        <w:t xml:space="preserve">        </w:t>
      </w:r>
      <w:r w:rsidRPr="00FE0D83">
        <w:rPr>
          <w:rFonts w:eastAsia="Times New Roman" w:cs="Times New Roman"/>
          <w:i/>
          <w:szCs w:val="28"/>
        </w:rPr>
        <w:t>c) Nội dung bồi dưỡng 3: (60 tiết)</w:t>
      </w:r>
    </w:p>
    <w:p w:rsidR="00FE0D83" w:rsidRPr="00FE0D83" w:rsidRDefault="00FE0D83" w:rsidP="00FE0D83">
      <w:pPr>
        <w:widowControl w:val="0"/>
        <w:spacing w:after="0" w:line="240" w:lineRule="auto"/>
        <w:ind w:firstLine="720"/>
        <w:jc w:val="both"/>
        <w:rPr>
          <w:rFonts w:eastAsia="Times New Roman" w:cs="Times New Roman"/>
          <w:b/>
          <w:i/>
          <w:szCs w:val="28"/>
        </w:rPr>
      </w:pPr>
      <w:r w:rsidRPr="00FE0D83">
        <w:rPr>
          <w:rFonts w:eastAsia="Times New Roman" w:cs="Times New Roman"/>
          <w:b/>
          <w:i/>
          <w:szCs w:val="28"/>
        </w:rPr>
        <w:t>Đối với giáo viên gồm có các modul sau:</w:t>
      </w:r>
    </w:p>
    <w:p w:rsidR="00FE0D83" w:rsidRPr="008535BE" w:rsidRDefault="00FE0D83" w:rsidP="008535BE">
      <w:pPr>
        <w:pStyle w:val="ListParagraph"/>
        <w:widowControl w:val="0"/>
        <w:numPr>
          <w:ilvl w:val="0"/>
          <w:numId w:val="1"/>
        </w:numPr>
        <w:spacing w:after="0" w:line="240" w:lineRule="auto"/>
        <w:jc w:val="both"/>
        <w:rPr>
          <w:rFonts w:eastAsia="Times New Roman" w:cs="Times New Roman"/>
          <w:szCs w:val="28"/>
        </w:rPr>
      </w:pPr>
      <w:r w:rsidRPr="008535BE">
        <w:rPr>
          <w:rFonts w:eastAsia="Times New Roman" w:cs="Times New Roman"/>
          <w:szCs w:val="28"/>
        </w:rPr>
        <w:t xml:space="preserve"> Tổ chức hoạt động giáo dục ngoài giờ lên lớp ở trường THCS.</w:t>
      </w:r>
    </w:p>
    <w:p w:rsidR="00FE0D83" w:rsidRPr="008535BE" w:rsidRDefault="00FE0D83" w:rsidP="008535BE">
      <w:pPr>
        <w:pStyle w:val="ListParagraph"/>
        <w:widowControl w:val="0"/>
        <w:numPr>
          <w:ilvl w:val="0"/>
          <w:numId w:val="1"/>
        </w:numPr>
        <w:spacing w:after="0" w:line="240" w:lineRule="auto"/>
        <w:jc w:val="both"/>
        <w:rPr>
          <w:rFonts w:eastAsia="SimSun" w:cs="Times New Roman"/>
          <w:szCs w:val="28"/>
          <w:lang w:eastAsia="zh-CN"/>
        </w:rPr>
      </w:pPr>
      <w:r w:rsidRPr="008535BE">
        <w:rPr>
          <w:rFonts w:eastAsia="SimSun" w:cs="Times New Roman"/>
          <w:szCs w:val="28"/>
          <w:lang w:eastAsia="zh-CN"/>
        </w:rPr>
        <w:t xml:space="preserve"> Giáo dục kỹ năng sống cho học sinh THCS.</w:t>
      </w:r>
    </w:p>
    <w:p w:rsidR="00FE0D83" w:rsidRPr="008535BE" w:rsidRDefault="00FE0D83" w:rsidP="008535BE">
      <w:pPr>
        <w:pStyle w:val="ListParagraph"/>
        <w:widowControl w:val="0"/>
        <w:numPr>
          <w:ilvl w:val="0"/>
          <w:numId w:val="1"/>
        </w:numPr>
        <w:spacing w:after="0" w:line="240" w:lineRule="auto"/>
        <w:jc w:val="both"/>
        <w:rPr>
          <w:rFonts w:eastAsia="Times New Roman" w:cs="Times New Roman"/>
          <w:szCs w:val="28"/>
        </w:rPr>
      </w:pPr>
      <w:r w:rsidRPr="008535BE">
        <w:rPr>
          <w:rFonts w:eastAsia="Times New Roman" w:cs="Times New Roman"/>
          <w:szCs w:val="28"/>
        </w:rPr>
        <w:t xml:space="preserve"> Giáo dục giá trị sống cho học sinh THCS.</w:t>
      </w:r>
    </w:p>
    <w:p w:rsidR="008535BE" w:rsidRPr="008535BE" w:rsidRDefault="00FE0D83" w:rsidP="008535BE">
      <w:pPr>
        <w:pStyle w:val="ListParagraph"/>
        <w:widowControl w:val="0"/>
        <w:numPr>
          <w:ilvl w:val="0"/>
          <w:numId w:val="1"/>
        </w:numPr>
        <w:spacing w:after="0" w:line="240" w:lineRule="auto"/>
        <w:jc w:val="both"/>
        <w:rPr>
          <w:rFonts w:eastAsia="Times New Roman" w:cs="Times New Roman"/>
          <w:szCs w:val="28"/>
        </w:rPr>
      </w:pPr>
      <w:r w:rsidRPr="008535BE">
        <w:rPr>
          <w:rFonts w:eastAsia="Times New Roman" w:cs="Times New Roman"/>
          <w:szCs w:val="28"/>
        </w:rPr>
        <w:t xml:space="preserve"> Giáo dục vì sự ph</w:t>
      </w:r>
      <w:r w:rsidR="008535BE">
        <w:rPr>
          <w:rFonts w:eastAsia="Times New Roman" w:cs="Times New Roman"/>
          <w:szCs w:val="28"/>
        </w:rPr>
        <w:t>át triển bền vững ở trường THCS</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b/>
          <w:i/>
          <w:szCs w:val="28"/>
        </w:rPr>
        <w:t>Đối với CBQL gồm có các modul sau:</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lastRenderedPageBreak/>
        <w:t xml:space="preserve"> </w:t>
      </w:r>
      <w:r w:rsidRPr="00FE0D83">
        <w:rPr>
          <w:rFonts w:eastAsia="Times New Roman" w:cs="Times New Roman"/>
          <w:szCs w:val="28"/>
        </w:rPr>
        <w:tab/>
        <w:t xml:space="preserve"> - QLTrH 21: Xác định mực tiêu và thiết kế các chương trình hành động phát triển trường THCS trong giai đoạn đổi mới giáo dục.</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QLTrH 22: Phát triển đội ngũ giáo viên, nhân viên trường THCS theo hướng phát triển năng lực.</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QLTrH 23: Quản lý thực hiện chương trình giáo dục THCS theo yêu cầu đổi mới giáo dục.</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QLTrH 24: Quản lý dạy học phân hóa ở trường THCS.</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b/>
          <w:szCs w:val="28"/>
        </w:rPr>
        <w:t xml:space="preserve">   </w:t>
      </w:r>
      <w:r w:rsidRPr="00FE0D83">
        <w:rPr>
          <w:rFonts w:eastAsia="Times New Roman" w:cs="Times New Roman"/>
          <w:b/>
          <w:szCs w:val="28"/>
        </w:rPr>
        <w:tab/>
        <w:t>IV. Hình thức BDTX</w:t>
      </w:r>
    </w:p>
    <w:p w:rsidR="00FE0D83" w:rsidRPr="00FE0D83" w:rsidRDefault="00FE0D83" w:rsidP="00FE0D83">
      <w:pPr>
        <w:widowControl w:val="0"/>
        <w:spacing w:after="0" w:line="240" w:lineRule="auto"/>
        <w:jc w:val="both"/>
        <w:rPr>
          <w:rFonts w:eastAsia="Times New Roman" w:cs="Times New Roman"/>
          <w:spacing w:val="-2"/>
          <w:szCs w:val="28"/>
        </w:rPr>
      </w:pPr>
      <w:r w:rsidRPr="00FE0D83">
        <w:rPr>
          <w:rFonts w:eastAsia="Times New Roman" w:cs="Times New Roman"/>
          <w:spacing w:val="-2"/>
          <w:szCs w:val="28"/>
        </w:rPr>
        <w:t xml:space="preserve">         1</w:t>
      </w:r>
      <w:r w:rsidRPr="00FE0D83">
        <w:rPr>
          <w:rFonts w:eastAsia="Times New Roman" w:cs="Times New Roman"/>
          <w:b/>
          <w:spacing w:val="-2"/>
          <w:szCs w:val="28"/>
        </w:rPr>
        <w:t>.</w:t>
      </w:r>
      <w:r w:rsidRPr="00FE0D83">
        <w:rPr>
          <w:rFonts w:eastAsia="Times New Roman" w:cs="Times New Roman"/>
          <w:spacing w:val="-2"/>
          <w:szCs w:val="28"/>
        </w:rPr>
        <w:t xml:space="preserve"> Hình thức học tập BDTX chủ yếu lấy việc tự học của người học là chính (tự nghiên cứu qua tài liệu, qua mạng Internet,...), kết hợp với sinh hoạt tập thể về chuyên môn, nghiệp vụ tại tổ bộ môn của nhà trường.</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2. BDTX tập trung nhằm hướng dẫn tự học, thực hành, hệ thống hóa kiến thức, giải đáp thắc mắc, hướng dẫn những nội dung khó đối với giáo viên; đáp ứng nhu cầu của giáo viên trong học tập BDTX; tạo điều kiện cho giáo viên có cơ hội được trao đổi về chuyên môn, nghiệp vụ và luyện tập kỹ năng.</w:t>
      </w:r>
    </w:p>
    <w:p w:rsidR="00FE0D83" w:rsidRPr="00FE0D83" w:rsidRDefault="00FE0D83" w:rsidP="00FE0D83">
      <w:pPr>
        <w:widowControl w:val="0"/>
        <w:spacing w:after="0" w:line="240" w:lineRule="auto"/>
        <w:jc w:val="both"/>
        <w:rPr>
          <w:rFonts w:eastAsia="Times New Roman" w:cs="Times New Roman"/>
          <w:b/>
          <w:szCs w:val="28"/>
        </w:rPr>
      </w:pPr>
      <w:r w:rsidRPr="00FE0D83">
        <w:rPr>
          <w:rFonts w:eastAsia="Times New Roman" w:cs="Times New Roman"/>
          <w:b/>
          <w:szCs w:val="28"/>
        </w:rPr>
        <w:t xml:space="preserve">   </w:t>
      </w:r>
      <w:r w:rsidRPr="00FE0D83">
        <w:rPr>
          <w:rFonts w:eastAsia="Times New Roman" w:cs="Times New Roman"/>
          <w:b/>
          <w:szCs w:val="28"/>
        </w:rPr>
        <w:tab/>
        <w:t>V. Tài liệu bồi dưỡng</w:t>
      </w:r>
    </w:p>
    <w:p w:rsidR="00FE0D83" w:rsidRPr="00FE0D83" w:rsidRDefault="00FE0D83" w:rsidP="00FE0D83">
      <w:pPr>
        <w:widowControl w:val="0"/>
        <w:spacing w:after="0" w:line="240" w:lineRule="auto"/>
        <w:ind w:firstLine="720"/>
        <w:rPr>
          <w:rFonts w:eastAsia="Times New Roman" w:cs="Times New Roman"/>
          <w:szCs w:val="28"/>
        </w:rPr>
      </w:pPr>
      <w:r w:rsidRPr="00FE0D83">
        <w:rPr>
          <w:rFonts w:eastAsia="Times New Roman" w:cs="Times New Roman"/>
          <w:szCs w:val="28"/>
        </w:rPr>
        <w:t>- Tự sưu tầm tài liệu ở sách, báo, mạng Internet…</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b/>
          <w:szCs w:val="28"/>
        </w:rPr>
        <w:t xml:space="preserve">   </w:t>
      </w:r>
      <w:r w:rsidRPr="00FE0D83">
        <w:rPr>
          <w:rFonts w:eastAsia="Times New Roman" w:cs="Times New Roman"/>
          <w:b/>
          <w:szCs w:val="28"/>
        </w:rPr>
        <w:tab/>
        <w:t>VI. Cách thức kiểm tra, đánh giá</w:t>
      </w:r>
      <w:r w:rsidRPr="00FE0D83">
        <w:rPr>
          <w:rFonts w:eastAsia="Times New Roman" w:cs="Times New Roman"/>
          <w:b/>
          <w:i/>
          <w:szCs w:val="28"/>
        </w:rPr>
        <w:t xml:space="preserve">        </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b/>
          <w:i/>
          <w:szCs w:val="28"/>
        </w:rPr>
        <w:t xml:space="preserve">     </w:t>
      </w:r>
      <w:r w:rsidRPr="00FE0D83">
        <w:rPr>
          <w:rFonts w:eastAsia="Times New Roman" w:cs="Times New Roman"/>
          <w:b/>
          <w:szCs w:val="28"/>
        </w:rPr>
        <w:tab/>
        <w:t>1. Cách đánh giá kết quả BDTX</w:t>
      </w:r>
      <w:r w:rsidRPr="00FE0D83">
        <w:rPr>
          <w:rFonts w:eastAsia="Times New Roman" w:cs="Times New Roman"/>
          <w:szCs w:val="28"/>
        </w:rPr>
        <w:t xml:space="preserve">: Các tổ chuyên môn tổ chức đánh giá kết quả BDTX được thực hiện theo trình tự sau: </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xml:space="preserve">a) CBQL, GV chuẩn bị các báo cáo theo từng nội dung bồi dưỡng </w:t>
      </w:r>
      <w:r w:rsidRPr="00FE0D83">
        <w:rPr>
          <w:rFonts w:eastAsia="Times New Roman" w:cs="Times New Roman"/>
          <w:i/>
          <w:szCs w:val="28"/>
        </w:rPr>
        <w:t>(báo cáo nội dung bồi dưỡng 1, báo cáo nội dung bồi dưỡng 2 và các báo cáo về các mô-đun  thuộc nội dung bồi dưỡng 3</w:t>
      </w:r>
      <w:r w:rsidRPr="00FE0D83">
        <w:rPr>
          <w:rFonts w:eastAsia="Times New Roman" w:cs="Times New Roman"/>
          <w:szCs w:val="28"/>
        </w:rPr>
        <w:t xml:space="preserve">. Mỗi báo cáo phải trình bày rõ hai phần: </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i/>
          <w:szCs w:val="28"/>
        </w:rPr>
        <w:t>- Phần 1:</w:t>
      </w:r>
      <w:r w:rsidRPr="00FE0D83">
        <w:rPr>
          <w:rFonts w:eastAsia="Times New Roman" w:cs="Times New Roman"/>
          <w:szCs w:val="28"/>
        </w:rPr>
        <w:t xml:space="preserve"> Phần nhận thức việc tiếp thu kiến thức và kỹ năng được quy định trong mục đích, nội dung chương trình, tài liệu BDTX.</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i/>
          <w:szCs w:val="28"/>
        </w:rPr>
        <w:t>- Phần 2:</w:t>
      </w:r>
      <w:r w:rsidRPr="00FE0D83">
        <w:rPr>
          <w:rFonts w:eastAsia="Times New Roman" w:cs="Times New Roman"/>
          <w:szCs w:val="28"/>
        </w:rPr>
        <w:t xml:space="preserve"> Phần vận dụng kiến thức, kỹ năng đã được bồi dưỡng vào hoạt động nghề nghiệp thông qua các hoạt động dạy học và giáo dục. </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szCs w:val="28"/>
        </w:rPr>
        <w:t xml:space="preserve">Cuối mỗi bản báo cáo phải có phần tự nhận xét và đánh giá. </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xml:space="preserve"> b) Tổ chuyên môn tổ chức để CBQL, GV trình bày báo cáo trước tổ. Các thành viên trong tổ góp ý, nhận xét, đánh giá kết quả BDTX của cá nhân.</w:t>
      </w:r>
    </w:p>
    <w:p w:rsidR="00FE0D83" w:rsidRPr="00FE0D83" w:rsidRDefault="00FE0D83" w:rsidP="00FE0D83">
      <w:pPr>
        <w:widowControl w:val="0"/>
        <w:spacing w:after="0" w:line="240" w:lineRule="auto"/>
        <w:jc w:val="both"/>
        <w:rPr>
          <w:rFonts w:eastAsia="Times New Roman" w:cs="Times New Roman"/>
          <w:b/>
          <w:i/>
          <w:szCs w:val="28"/>
        </w:rPr>
      </w:pPr>
      <w:r w:rsidRPr="00FE0D83">
        <w:rPr>
          <w:rFonts w:eastAsia="Times New Roman" w:cs="Times New Roman"/>
          <w:b/>
          <w:i/>
          <w:szCs w:val="28"/>
        </w:rPr>
        <w:t xml:space="preserve">  </w:t>
      </w:r>
      <w:r w:rsidRPr="00FE0D83">
        <w:rPr>
          <w:rFonts w:eastAsia="Times New Roman" w:cs="Times New Roman"/>
          <w:b/>
          <w:i/>
          <w:szCs w:val="28"/>
        </w:rPr>
        <w:tab/>
        <w:t xml:space="preserve"> Lưu ý: </w:t>
      </w:r>
    </w:p>
    <w:p w:rsidR="00FE0D83" w:rsidRPr="00FE0D83" w:rsidRDefault="00FE0D83" w:rsidP="00FE0D83">
      <w:pPr>
        <w:widowControl w:val="0"/>
        <w:spacing w:after="0" w:line="240" w:lineRule="auto"/>
        <w:jc w:val="both"/>
        <w:rPr>
          <w:rFonts w:eastAsia="Times New Roman" w:cs="Times New Roman"/>
          <w:b/>
          <w:i/>
          <w:szCs w:val="28"/>
        </w:rPr>
      </w:pPr>
      <w:r w:rsidRPr="00FE0D83">
        <w:rPr>
          <w:rFonts w:eastAsia="Times New Roman" w:cs="Times New Roman"/>
          <w:szCs w:val="28"/>
        </w:rPr>
        <w:t xml:space="preserve">   </w:t>
      </w:r>
      <w:r w:rsidRPr="00FE0D83">
        <w:rPr>
          <w:rFonts w:eastAsia="Times New Roman" w:cs="Times New Roman"/>
          <w:szCs w:val="28"/>
        </w:rPr>
        <w:tab/>
        <w:t>- CBQL thuộc tổ chuyên môn nào thì được tham gia đánh giá kết quả BDTX tại tổ chuyên môn đó.</w:t>
      </w:r>
    </w:p>
    <w:p w:rsidR="00FE0D83" w:rsidRPr="00FE0D83" w:rsidRDefault="00FE0D83" w:rsidP="00FE0D83">
      <w:pPr>
        <w:widowControl w:val="0"/>
        <w:spacing w:after="0" w:line="240" w:lineRule="auto"/>
        <w:jc w:val="both"/>
        <w:rPr>
          <w:rFonts w:eastAsia="Times New Roman" w:cs="Times New Roman"/>
          <w:szCs w:val="28"/>
          <w:lang w:val="en"/>
        </w:rPr>
      </w:pPr>
      <w:r w:rsidRPr="00FE0D83">
        <w:rPr>
          <w:rFonts w:eastAsia="Times New Roman" w:cs="Times New Roman"/>
          <w:szCs w:val="28"/>
        </w:rPr>
        <w:t xml:space="preserve">   </w:t>
      </w:r>
      <w:r w:rsidRPr="00FE0D83">
        <w:rPr>
          <w:rFonts w:eastAsia="Times New Roman" w:cs="Times New Roman"/>
          <w:szCs w:val="28"/>
        </w:rPr>
        <w:tab/>
        <w:t xml:space="preserve">- Điểm nội dung bồi dưỡng 1, nội dung bồi dưỡng 2 và từng mô đun thuộc nội dung bồi dưỡng 3 là điểm trung bình cộng của các thành viên trong tổ tham gia đánh giá. Nếu điểm đánh giá của CBQL, GV </w:t>
      </w:r>
      <w:r w:rsidRPr="00FE0D83">
        <w:rPr>
          <w:rFonts w:eastAsia="Times New Roman" w:cs="Times New Roman"/>
          <w:szCs w:val="28"/>
          <w:lang w:val="en"/>
        </w:rPr>
        <w:t>chênh lệch từ 1,5 điểm trở lên so với điểm trung bình cộng là không hợp lệ và lúc đó điểm đánh giá trung bình được xác định là trung bình cộng điểm đánh giá của các CBQL, GV còn lại.</w:t>
      </w:r>
    </w:p>
    <w:p w:rsidR="00FE0D83" w:rsidRPr="00FE0D83" w:rsidRDefault="00FE0D83" w:rsidP="00FE0D83">
      <w:pPr>
        <w:widowControl w:val="0"/>
        <w:spacing w:after="0" w:line="240" w:lineRule="auto"/>
        <w:jc w:val="both"/>
        <w:rPr>
          <w:rFonts w:eastAsia="Times New Roman" w:cs="Times New Roman"/>
          <w:szCs w:val="28"/>
          <w:lang w:val="en"/>
        </w:rPr>
      </w:pPr>
      <w:r w:rsidRPr="00FE0D83">
        <w:rPr>
          <w:rFonts w:eastAsia="Times New Roman" w:cs="Times New Roman"/>
          <w:b/>
          <w:i/>
          <w:szCs w:val="28"/>
          <w:lang w:val="en"/>
        </w:rPr>
        <w:t xml:space="preserve">   </w:t>
      </w:r>
      <w:r w:rsidRPr="00FE0D83">
        <w:rPr>
          <w:rFonts w:eastAsia="Times New Roman" w:cs="Times New Roman"/>
          <w:b/>
          <w:i/>
          <w:szCs w:val="28"/>
          <w:lang w:val="en"/>
        </w:rPr>
        <w:tab/>
        <w:t>Ví dụ:</w:t>
      </w:r>
      <w:r w:rsidRPr="00FE0D83">
        <w:rPr>
          <w:rFonts w:eastAsia="Times New Roman" w:cs="Times New Roman"/>
          <w:szCs w:val="28"/>
          <w:lang w:val="en"/>
        </w:rPr>
        <w:t xml:space="preserve"> Tổ bộ môn Toán</w:t>
      </w:r>
      <w:r w:rsidR="00E96BD6">
        <w:rPr>
          <w:rFonts w:eastAsia="Times New Roman" w:cs="Times New Roman"/>
          <w:szCs w:val="28"/>
          <w:lang w:val="en"/>
        </w:rPr>
        <w:t xml:space="preserve">-CN-Tin </w:t>
      </w:r>
      <w:r w:rsidRPr="00FE0D83">
        <w:rPr>
          <w:rFonts w:eastAsia="Times New Roman" w:cs="Times New Roman"/>
          <w:szCs w:val="28"/>
          <w:lang w:val="en"/>
        </w:rPr>
        <w:t xml:space="preserve">tổ chức đánh giá kết quả BDTX các mã mô </w:t>
      </w:r>
      <w:r w:rsidR="00E96BD6">
        <w:rPr>
          <w:rFonts w:eastAsia="Times New Roman" w:cs="Times New Roman"/>
          <w:szCs w:val="28"/>
          <w:lang w:val="en"/>
        </w:rPr>
        <w:t xml:space="preserve">đun bồi dưỡng giáo viên </w:t>
      </w:r>
      <w:r w:rsidRPr="00FE0D83">
        <w:rPr>
          <w:rFonts w:eastAsia="Times New Roman" w:cs="Times New Roman"/>
          <w:szCs w:val="28"/>
          <w:lang w:val="en"/>
        </w:rPr>
        <w:t>cho m</w:t>
      </w:r>
      <w:r w:rsidR="00E96BD6">
        <w:rPr>
          <w:rFonts w:eastAsia="Times New Roman" w:cs="Times New Roman"/>
          <w:szCs w:val="28"/>
          <w:lang w:val="en"/>
        </w:rPr>
        <w:t>ột thành viên trong tổ. Tổ có 18</w:t>
      </w:r>
      <w:r w:rsidRPr="00FE0D83">
        <w:rPr>
          <w:rFonts w:eastAsia="Times New Roman" w:cs="Times New Roman"/>
          <w:szCs w:val="28"/>
          <w:lang w:val="en"/>
        </w:rPr>
        <w:t xml:space="preserve"> thành viên; một thành viên được đánh giá </w:t>
      </w:r>
      <w:r w:rsidR="00E96BD6">
        <w:rPr>
          <w:rFonts w:eastAsia="Times New Roman" w:cs="Times New Roman"/>
          <w:szCs w:val="28"/>
          <w:lang w:val="en"/>
        </w:rPr>
        <w:t>và 17</w:t>
      </w:r>
      <w:r w:rsidRPr="00FE0D83">
        <w:rPr>
          <w:rFonts w:eastAsia="Times New Roman" w:cs="Times New Roman"/>
          <w:szCs w:val="28"/>
          <w:lang w:val="en"/>
        </w:rPr>
        <w:t xml:space="preserve"> thành viên còn lại sẽ tham gia đánh giá. </w:t>
      </w:r>
    </w:p>
    <w:p w:rsidR="00FE0D83" w:rsidRPr="00FE0D83" w:rsidRDefault="00FE0D83" w:rsidP="00FE0D83">
      <w:pPr>
        <w:widowControl w:val="0"/>
        <w:spacing w:after="0" w:line="240" w:lineRule="auto"/>
        <w:jc w:val="both"/>
        <w:rPr>
          <w:rFonts w:eastAsia="Times New Roman" w:cs="Times New Roman"/>
          <w:b/>
          <w:szCs w:val="28"/>
        </w:rPr>
      </w:pPr>
      <w:r w:rsidRPr="00FE0D83">
        <w:rPr>
          <w:rFonts w:eastAsia="Times New Roman" w:cs="Times New Roman"/>
          <w:b/>
          <w:i/>
          <w:szCs w:val="28"/>
        </w:rPr>
        <w:t xml:space="preserve">      </w:t>
      </w:r>
      <w:r w:rsidRPr="00FE0D83">
        <w:rPr>
          <w:rFonts w:eastAsia="Times New Roman" w:cs="Times New Roman"/>
          <w:b/>
          <w:i/>
          <w:szCs w:val="28"/>
        </w:rPr>
        <w:tab/>
      </w:r>
      <w:r w:rsidRPr="00FE0D83">
        <w:rPr>
          <w:rFonts w:eastAsia="Times New Roman" w:cs="Times New Roman"/>
          <w:b/>
          <w:szCs w:val="28"/>
        </w:rPr>
        <w:t>2. Thang điểm đánh giá kết quả BDTX</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szCs w:val="28"/>
        </w:rPr>
        <w:t xml:space="preserve">Cho điểm theo thang điểm từ 0,0 đến 10 (phần 1 tối đa 5,0 điểm; phần 2 tối đa 5,0 điểm) khi đánh giá kết quả BDTX đối với nội dung bồi dưỡng 1, nội dung bồi dưỡng 2, từng mô đun thuộc nội dung bồi dưỡng 3. </w:t>
      </w:r>
    </w:p>
    <w:p w:rsidR="00FE0D83" w:rsidRPr="00FE0D83" w:rsidRDefault="00FE0D83" w:rsidP="00FE0D83">
      <w:pPr>
        <w:widowControl w:val="0"/>
        <w:spacing w:after="0" w:line="240" w:lineRule="auto"/>
        <w:jc w:val="both"/>
        <w:rPr>
          <w:rFonts w:eastAsia="Times New Roman" w:cs="Times New Roman"/>
          <w:b/>
          <w:szCs w:val="28"/>
        </w:rPr>
      </w:pPr>
      <w:r w:rsidRPr="00FE0D83">
        <w:rPr>
          <w:rFonts w:eastAsia="Times New Roman" w:cs="Times New Roman"/>
          <w:b/>
          <w:i/>
          <w:szCs w:val="28"/>
        </w:rPr>
        <w:t xml:space="preserve">      </w:t>
      </w:r>
      <w:r w:rsidRPr="00FE0D83">
        <w:rPr>
          <w:rFonts w:eastAsia="Times New Roman" w:cs="Times New Roman"/>
          <w:b/>
          <w:i/>
          <w:szCs w:val="28"/>
        </w:rPr>
        <w:tab/>
      </w:r>
      <w:r w:rsidRPr="00FE0D83">
        <w:rPr>
          <w:rFonts w:eastAsia="Times New Roman" w:cs="Times New Roman"/>
          <w:b/>
          <w:szCs w:val="28"/>
        </w:rPr>
        <w:t>3. Điểm trung bình kết quả BDTX</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Điểm trung bình kết quả BDTX (ĐTB BDTX) được tính theo công thức sau:</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lastRenderedPageBreak/>
        <w:t>ĐTB BDTX = (điểm nội dung bồi dưỡng 1 + điểm nội dung bồi dưỡng 2 + điểm trung bình cộng của các mô đun thuộc nội dung bồi dưỡng 3): 3  ĐTB BDTX được làm tròn đến một chữ số phần thập phân theo quy định hiện hành.</w:t>
      </w:r>
    </w:p>
    <w:p w:rsidR="00FE0D83" w:rsidRPr="00FE0D83" w:rsidRDefault="00FE0D83" w:rsidP="00FE0D83">
      <w:pPr>
        <w:widowControl w:val="0"/>
        <w:tabs>
          <w:tab w:val="left" w:pos="480"/>
        </w:tabs>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r>
      <w:r w:rsidRPr="00FE0D83">
        <w:rPr>
          <w:rFonts w:eastAsia="Times New Roman" w:cs="Times New Roman"/>
          <w:szCs w:val="28"/>
        </w:rPr>
        <w:tab/>
      </w:r>
      <w:r w:rsidRPr="00FE0D83">
        <w:rPr>
          <w:rFonts w:eastAsia="Times New Roman" w:cs="Times New Roman"/>
          <w:b/>
          <w:szCs w:val="28"/>
        </w:rPr>
        <w:t xml:space="preserve">4. Xếp loại kết quả BDTX </w:t>
      </w:r>
    </w:p>
    <w:p w:rsidR="00FE0D83" w:rsidRPr="00FE0D83" w:rsidRDefault="00FE0D83" w:rsidP="00FE0D83">
      <w:pPr>
        <w:widowControl w:val="0"/>
        <w:tabs>
          <w:tab w:val="left" w:pos="600"/>
        </w:tabs>
        <w:spacing w:after="0" w:line="240" w:lineRule="auto"/>
        <w:jc w:val="both"/>
        <w:rPr>
          <w:rFonts w:eastAsia="Times New Roman" w:cs="Times New Roman"/>
          <w:szCs w:val="28"/>
        </w:rPr>
      </w:pPr>
      <w:r w:rsidRPr="00FE0D83">
        <w:rPr>
          <w:rFonts w:eastAsia="Times New Roman" w:cs="Times New Roman"/>
          <w:b/>
          <w:szCs w:val="28"/>
        </w:rPr>
        <w:t xml:space="preserve">        </w:t>
      </w:r>
      <w:r w:rsidRPr="00FE0D83">
        <w:rPr>
          <w:rFonts w:eastAsia="Times New Roman" w:cs="Times New Roman"/>
          <w:szCs w:val="28"/>
        </w:rPr>
        <w:t xml:space="preserve">  </w:t>
      </w:r>
      <w:r w:rsidRPr="00FE0D83">
        <w:rPr>
          <w:rFonts w:eastAsia="Times New Roman" w:cs="Times New Roman"/>
          <w:b/>
          <w:i/>
          <w:szCs w:val="28"/>
        </w:rPr>
        <w:t>4.1.</w:t>
      </w:r>
      <w:r w:rsidRPr="00FE0D83">
        <w:rPr>
          <w:rFonts w:eastAsia="Times New Roman" w:cs="Times New Roman"/>
          <w:szCs w:val="28"/>
        </w:rPr>
        <w:t xml:space="preserve"> </w:t>
      </w:r>
      <w:r w:rsidRPr="00FE0D83">
        <w:rPr>
          <w:rFonts w:eastAsia="Times New Roman" w:cs="Times New Roman"/>
          <w:i/>
          <w:szCs w:val="28"/>
        </w:rPr>
        <w:t xml:space="preserve">Đối với GV </w:t>
      </w:r>
      <w:r w:rsidRPr="00FE0D83">
        <w:rPr>
          <w:rFonts w:eastAsia="Times New Roman" w:cs="Times New Roman"/>
          <w:szCs w:val="28"/>
        </w:rPr>
        <w:t>tham gia học tập đủ các nội dung BDTX theo kế hoạch và có các điểm thành phần đạt từ 5,0 điểm trở lên thì được công nhận hoàn thành kế hoạch BDTX và được xếp loại cụ thể như sau:</w:t>
      </w:r>
    </w:p>
    <w:p w:rsidR="00FE0D83" w:rsidRPr="00FE0D83" w:rsidRDefault="00FE0D83" w:rsidP="00FE0D83">
      <w:pPr>
        <w:widowControl w:val="0"/>
        <w:tabs>
          <w:tab w:val="left" w:pos="600"/>
        </w:tabs>
        <w:spacing w:after="0" w:line="240" w:lineRule="auto"/>
        <w:ind w:firstLine="709"/>
        <w:jc w:val="both"/>
        <w:rPr>
          <w:rFonts w:eastAsia="Times New Roman" w:cs="Times New Roman"/>
          <w:szCs w:val="28"/>
        </w:rPr>
      </w:pPr>
      <w:r w:rsidRPr="00FE0D83">
        <w:rPr>
          <w:rFonts w:eastAsia="Times New Roman" w:cs="Times New Roman"/>
          <w:szCs w:val="28"/>
        </w:rPr>
        <w:t>- Loại Trung bình: Nếu ĐTB BDTX đạt từ 5,0 đến dưới 7,0 điểm, trong đó không có điểm thành phần nào dưới 5,0 điểm;</w:t>
      </w:r>
    </w:p>
    <w:p w:rsidR="00FE0D83" w:rsidRPr="00FE0D83" w:rsidRDefault="00FE0D83" w:rsidP="00FE0D83">
      <w:pPr>
        <w:widowControl w:val="0"/>
        <w:spacing w:after="0" w:line="240" w:lineRule="auto"/>
        <w:ind w:firstLine="709"/>
        <w:jc w:val="both"/>
        <w:rPr>
          <w:rFonts w:eastAsia="Times New Roman" w:cs="Times New Roman"/>
          <w:szCs w:val="28"/>
        </w:rPr>
      </w:pPr>
      <w:r w:rsidRPr="00FE0D83">
        <w:rPr>
          <w:rFonts w:eastAsia="Times New Roman" w:cs="Times New Roman"/>
          <w:szCs w:val="28"/>
        </w:rPr>
        <w:t>- Loại Khá: Nếu ĐTB BDTX đạt từ 7,0 đến dưới 9,0 điểm, trong đó không có điểm thành phần nào dưới 6,0 điểm;</w:t>
      </w:r>
    </w:p>
    <w:p w:rsidR="00FE0D83" w:rsidRPr="00FE0D83" w:rsidRDefault="00FE0D83" w:rsidP="00FE0D83">
      <w:pPr>
        <w:widowControl w:val="0"/>
        <w:spacing w:after="0" w:line="240" w:lineRule="auto"/>
        <w:ind w:firstLine="709"/>
        <w:jc w:val="both"/>
        <w:rPr>
          <w:rFonts w:eastAsia="Times New Roman" w:cs="Times New Roman"/>
          <w:szCs w:val="28"/>
        </w:rPr>
      </w:pPr>
      <w:r w:rsidRPr="00FE0D83">
        <w:rPr>
          <w:rFonts w:eastAsia="Times New Roman" w:cs="Times New Roman"/>
          <w:szCs w:val="28"/>
        </w:rPr>
        <w:t xml:space="preserve"> - Loại Giỏi: Nếu ĐTB BDTX đạt từ 9,0 đến 10 điểm, trong đó không có điểm thành phần nào dưới 7,0 điểm.</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 Các trường hợp khác được đánh giá là </w:t>
      </w:r>
      <w:r w:rsidRPr="00FE0D83">
        <w:rPr>
          <w:rFonts w:eastAsia="Times New Roman" w:cs="Times New Roman"/>
          <w:b/>
          <w:i/>
          <w:szCs w:val="28"/>
        </w:rPr>
        <w:t>Không hoàn thành</w:t>
      </w:r>
      <w:r w:rsidRPr="00FE0D83">
        <w:rPr>
          <w:rFonts w:eastAsia="Times New Roman" w:cs="Times New Roman"/>
          <w:szCs w:val="28"/>
        </w:rPr>
        <w:t>.</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b/>
          <w:i/>
          <w:szCs w:val="28"/>
        </w:rPr>
        <w:t xml:space="preserve">     </w:t>
      </w:r>
      <w:r w:rsidRPr="00FE0D83">
        <w:rPr>
          <w:rFonts w:eastAsia="Times New Roman" w:cs="Times New Roman"/>
          <w:b/>
          <w:i/>
          <w:szCs w:val="28"/>
        </w:rPr>
        <w:tab/>
        <w:t xml:space="preserve"> 4.2.</w:t>
      </w:r>
      <w:r w:rsidRPr="00FE0D83">
        <w:rPr>
          <w:rFonts w:eastAsia="Times New Roman" w:cs="Times New Roman"/>
          <w:szCs w:val="28"/>
        </w:rPr>
        <w:t xml:space="preserve"> </w:t>
      </w:r>
      <w:r w:rsidRPr="00FE0D83">
        <w:rPr>
          <w:rFonts w:eastAsia="Times New Roman" w:cs="Times New Roman"/>
          <w:bCs/>
          <w:i/>
          <w:szCs w:val="28"/>
          <w:lang w:val="nb-NO"/>
        </w:rPr>
        <w:t xml:space="preserve">Đối với CBQL </w:t>
      </w:r>
      <w:r w:rsidRPr="00FE0D83">
        <w:rPr>
          <w:rFonts w:eastAsia="Times New Roman" w:cs="Times New Roman"/>
          <w:szCs w:val="28"/>
        </w:rPr>
        <w:t>xếp loại theo 2 mức</w:t>
      </w:r>
      <w:r w:rsidRPr="00FE0D83">
        <w:rPr>
          <w:rFonts w:eastAsia="Times New Roman" w:cs="Times New Roman"/>
          <w:i/>
          <w:szCs w:val="28"/>
        </w:rPr>
        <w:t xml:space="preserve">: </w:t>
      </w:r>
      <w:r w:rsidRPr="00FE0D83">
        <w:rPr>
          <w:rFonts w:eastAsia="Times New Roman" w:cs="Times New Roman"/>
          <w:b/>
          <w:i/>
          <w:szCs w:val="28"/>
        </w:rPr>
        <w:t>Đạt yêu cầu</w:t>
      </w:r>
      <w:r w:rsidRPr="00FE0D83">
        <w:rPr>
          <w:rFonts w:eastAsia="Times New Roman" w:cs="Times New Roman"/>
          <w:szCs w:val="28"/>
        </w:rPr>
        <w:t xml:space="preserve"> và </w:t>
      </w:r>
      <w:r w:rsidRPr="00FE0D83">
        <w:rPr>
          <w:rFonts w:eastAsia="Times New Roman" w:cs="Times New Roman"/>
          <w:b/>
          <w:i/>
          <w:szCs w:val="28"/>
        </w:rPr>
        <w:t>Không đạt yêu cầu</w:t>
      </w:r>
      <w:r w:rsidRPr="00FE0D83">
        <w:rPr>
          <w:rFonts w:eastAsia="Times New Roman" w:cs="Times New Roman"/>
          <w:szCs w:val="28"/>
        </w:rPr>
        <w:t>.</w:t>
      </w:r>
    </w:p>
    <w:p w:rsidR="00FE0D83" w:rsidRPr="00FE0D83" w:rsidRDefault="00FE0D83" w:rsidP="00FE0D83">
      <w:pPr>
        <w:widowControl w:val="0"/>
        <w:spacing w:after="0" w:line="240" w:lineRule="auto"/>
        <w:ind w:firstLine="720"/>
        <w:jc w:val="both"/>
        <w:rPr>
          <w:rFonts w:eastAsia="Times New Roman" w:cs="Times New Roman"/>
          <w:b/>
          <w:szCs w:val="28"/>
        </w:rPr>
      </w:pPr>
      <w:r w:rsidRPr="00FE0D83">
        <w:rPr>
          <w:rFonts w:eastAsia="Times New Roman" w:cs="Times New Roman"/>
          <w:szCs w:val="28"/>
        </w:rPr>
        <w:t xml:space="preserve">Kết quả đánh giá BDTX được lưu vào hồ sơ của công chức, viên chức hàng năm và là căn cứ để đánh giá, xếp loại giáo viên, CBQL, xét các danh hiệu thi đua, thực hiện chế độ, chính sách, sử dụng giáo viên. </w:t>
      </w:r>
    </w:p>
    <w:p w:rsidR="00FE0D83" w:rsidRPr="00FE0D83" w:rsidRDefault="00FE0D83" w:rsidP="00FE0D83">
      <w:pPr>
        <w:widowControl w:val="0"/>
        <w:spacing w:after="0" w:line="240" w:lineRule="auto"/>
        <w:ind w:firstLine="720"/>
        <w:jc w:val="both"/>
        <w:rPr>
          <w:rFonts w:eastAsia="Times New Roman" w:cs="Times New Roman"/>
          <w:b/>
          <w:szCs w:val="28"/>
        </w:rPr>
      </w:pPr>
      <w:r w:rsidRPr="00FE0D83">
        <w:rPr>
          <w:rFonts w:eastAsia="Times New Roman" w:cs="Times New Roman"/>
          <w:b/>
          <w:szCs w:val="28"/>
        </w:rPr>
        <w:t>5. Hồ sơ BDTX</w:t>
      </w:r>
    </w:p>
    <w:p w:rsidR="00FE0D83" w:rsidRPr="00FE0D83" w:rsidRDefault="00FE0D83" w:rsidP="00FE0D83">
      <w:pPr>
        <w:widowControl w:val="0"/>
        <w:spacing w:after="0" w:line="240" w:lineRule="auto"/>
        <w:ind w:firstLine="709"/>
        <w:jc w:val="both"/>
        <w:rPr>
          <w:rFonts w:eastAsia="Times New Roman" w:cs="Times New Roman"/>
          <w:szCs w:val="28"/>
        </w:rPr>
      </w:pPr>
      <w:r w:rsidRPr="00FE0D83">
        <w:rPr>
          <w:rFonts w:eastAsia="Times New Roman" w:cs="Times New Roman"/>
          <w:bCs/>
          <w:i/>
          <w:iCs/>
          <w:szCs w:val="28"/>
        </w:rPr>
        <w:t xml:space="preserve">- </w:t>
      </w:r>
      <w:r w:rsidRPr="00FE0D83">
        <w:rPr>
          <w:rFonts w:eastAsia="Times New Roman" w:cs="Times New Roman"/>
          <w:bCs/>
          <w:iCs/>
          <w:szCs w:val="28"/>
        </w:rPr>
        <w:t>Đối với cá nhân:</w:t>
      </w:r>
      <w:r w:rsidRPr="00FE0D83">
        <w:rPr>
          <w:rFonts w:eastAsia="Times New Roman" w:cs="Times New Roman"/>
          <w:bCs/>
          <w:i/>
          <w:iCs/>
          <w:szCs w:val="28"/>
        </w:rPr>
        <w:t xml:space="preserve"> </w:t>
      </w:r>
      <w:r w:rsidRPr="00FE0D83">
        <w:rPr>
          <w:rFonts w:eastAsia="Times New Roman" w:cs="Times New Roman"/>
          <w:szCs w:val="28"/>
        </w:rPr>
        <w:t>Sổ bồi dưỡng chuyên môn nghiệp vụ; kế hoạch BDTX; các báo cáo theo từng mô đun.</w:t>
      </w:r>
    </w:p>
    <w:p w:rsidR="00FE0D83" w:rsidRPr="00FE0D83" w:rsidRDefault="00FE0D83" w:rsidP="00FE0D83">
      <w:pPr>
        <w:widowControl w:val="0"/>
        <w:spacing w:after="0" w:line="240" w:lineRule="auto"/>
        <w:ind w:firstLine="709"/>
        <w:jc w:val="both"/>
        <w:rPr>
          <w:rFonts w:eastAsia="Times New Roman" w:cs="Times New Roman"/>
          <w:szCs w:val="28"/>
        </w:rPr>
      </w:pPr>
      <w:r w:rsidRPr="00FE0D83">
        <w:rPr>
          <w:rFonts w:eastAsia="Times New Roman" w:cs="Times New Roman"/>
          <w:szCs w:val="28"/>
        </w:rPr>
        <w:t xml:space="preserve">- Đối với </w:t>
      </w:r>
      <w:r w:rsidRPr="00FE0D83">
        <w:rPr>
          <w:rFonts w:eastAsia="Times New Roman" w:cs="Times New Roman"/>
          <w:bCs/>
          <w:iCs/>
          <w:szCs w:val="28"/>
        </w:rPr>
        <w:t>tập thể</w:t>
      </w:r>
      <w:r w:rsidRPr="00FE0D83">
        <w:rPr>
          <w:rFonts w:eastAsia="Times New Roman" w:cs="Times New Roman"/>
          <w:i/>
          <w:szCs w:val="28"/>
        </w:rPr>
        <w:t>:</w:t>
      </w:r>
      <w:r w:rsidRPr="00FE0D83">
        <w:rPr>
          <w:rFonts w:eastAsia="Times New Roman" w:cs="Times New Roman"/>
          <w:szCs w:val="28"/>
        </w:rPr>
        <w:t xml:space="preserve"> Kế hoạch BDTX; sổ theo dõi công tác BDTX ; biên bản nhận xét, đánh giá BDTX của CBQL, GV; bảng tổng hợp kết quả BDTX của CBQL, GV.</w:t>
      </w:r>
      <w:r w:rsidRPr="00FE0D83">
        <w:rPr>
          <w:rFonts w:eastAsia="Times New Roman" w:cs="Times New Roman"/>
          <w:b/>
          <w:szCs w:val="28"/>
        </w:rPr>
        <w:tab/>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b/>
          <w:szCs w:val="28"/>
        </w:rPr>
        <w:t>VII. Tổ chức thực hiện</w:t>
      </w:r>
    </w:p>
    <w:p w:rsidR="00FE0D83" w:rsidRPr="00FE0D83" w:rsidRDefault="00FE0D83" w:rsidP="00FE0D83">
      <w:pPr>
        <w:widowControl w:val="0"/>
        <w:spacing w:after="0" w:line="240" w:lineRule="auto"/>
        <w:jc w:val="both"/>
        <w:rPr>
          <w:rFonts w:eastAsia="Times New Roman" w:cs="Times New Roman"/>
          <w:b/>
          <w:szCs w:val="28"/>
        </w:rPr>
      </w:pPr>
      <w:r w:rsidRPr="00FE0D83">
        <w:rPr>
          <w:rFonts w:eastAsia="Times New Roman" w:cs="Times New Roman"/>
          <w:b/>
          <w:szCs w:val="28"/>
        </w:rPr>
        <w:t xml:space="preserve">   </w:t>
      </w:r>
      <w:r w:rsidRPr="00FE0D83">
        <w:rPr>
          <w:rFonts w:eastAsia="Times New Roman" w:cs="Times New Roman"/>
          <w:b/>
          <w:szCs w:val="28"/>
        </w:rPr>
        <w:tab/>
        <w:t xml:space="preserve">1. Trách nhiệm của Nhà trường </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-Xây dựng kế hoạch BDTX của nhà trường và tổ chức triển khai kế hoạch BDTX của trường theo thẩm quyền và trách nhiệm được giao</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szCs w:val="28"/>
        </w:rPr>
        <w:t>- Hướng dẫn xây dựng và phê duyệt kế hoạch bồi dưỡng của cán bộ quản lý giáo viên; Báo cáo kế hoạch BDTX của đơn vị về Phòng GD&amp;ĐT .</w:t>
      </w:r>
    </w:p>
    <w:p w:rsidR="00FE0D83" w:rsidRPr="00FE0D83" w:rsidRDefault="00FE0D83" w:rsidP="00FE0D83">
      <w:pPr>
        <w:widowControl w:val="0"/>
        <w:spacing w:after="0" w:line="240" w:lineRule="auto"/>
        <w:jc w:val="both"/>
        <w:rPr>
          <w:rFonts w:eastAsia="Times New Roman" w:cs="Times New Roman"/>
          <w:b/>
          <w:szCs w:val="28"/>
        </w:rPr>
      </w:pPr>
      <w:r w:rsidRPr="00FE0D83">
        <w:rPr>
          <w:rFonts w:eastAsia="Times New Roman" w:cs="Times New Roman"/>
          <w:szCs w:val="28"/>
        </w:rPr>
        <w:t xml:space="preserve">     </w:t>
      </w:r>
      <w:r w:rsidRPr="00FE0D83">
        <w:rPr>
          <w:rFonts w:eastAsia="Times New Roman" w:cs="Times New Roman"/>
          <w:szCs w:val="28"/>
        </w:rPr>
        <w:tab/>
        <w:t xml:space="preserve">- Tổng hợp, báo cáo kết quả BDTX của CBQL, GV về Phòng GD&amp;ĐT  </w:t>
      </w:r>
      <w:r w:rsidRPr="00FE0D83">
        <w:rPr>
          <w:rFonts w:eastAsia="Times New Roman" w:cs="Times New Roman"/>
          <w:b/>
          <w:szCs w:val="28"/>
        </w:rPr>
        <w:tab/>
        <w:t>2. Trách nhiệm của Tổ chuyên môn</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szCs w:val="28"/>
        </w:rPr>
        <w:t xml:space="preserve">-Xây dựng kế hoạch BDTX của Tổ đồng thời tổ chức triển khai kế hoạch BDTX của Tổ theo trách nhiệm được giao </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xml:space="preserve">- Tổ chức đánh giá, tổng hợp, xếp loại, báo cáo kết quả BDTX của CBQL, GV về chuyên môn nhà trường </w:t>
      </w:r>
    </w:p>
    <w:p w:rsidR="00FE0D83" w:rsidRPr="00FE0D83" w:rsidRDefault="00FE0D83" w:rsidP="00FE0D83">
      <w:pPr>
        <w:widowControl w:val="0"/>
        <w:spacing w:after="0" w:line="240" w:lineRule="auto"/>
        <w:jc w:val="both"/>
        <w:rPr>
          <w:rFonts w:eastAsia="Times New Roman" w:cs="Times New Roman"/>
          <w:b/>
          <w:szCs w:val="28"/>
        </w:rPr>
      </w:pPr>
      <w:r w:rsidRPr="00FE0D83">
        <w:rPr>
          <w:rFonts w:eastAsia="Times New Roman" w:cs="Times New Roman"/>
          <w:szCs w:val="28"/>
        </w:rPr>
        <w:t xml:space="preserve">     </w:t>
      </w:r>
      <w:r w:rsidRPr="00FE0D83">
        <w:rPr>
          <w:rFonts w:eastAsia="Times New Roman" w:cs="Times New Roman"/>
          <w:b/>
          <w:szCs w:val="28"/>
        </w:rPr>
        <w:t xml:space="preserve">   </w:t>
      </w:r>
      <w:r w:rsidRPr="00FE0D83">
        <w:rPr>
          <w:rFonts w:eastAsia="Times New Roman" w:cs="Times New Roman"/>
          <w:b/>
          <w:szCs w:val="28"/>
        </w:rPr>
        <w:tab/>
        <w:t>3. Trách nhiệm của cá nhân</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xml:space="preserve">- Xây dựng kế hoạch BDTX của cá nhân </w:t>
      </w:r>
      <w:r w:rsidR="00B53C23">
        <w:rPr>
          <w:rFonts w:eastAsia="Times New Roman" w:cs="Times New Roman"/>
          <w:szCs w:val="28"/>
        </w:rPr>
        <w:t>năm học 2018</w:t>
      </w:r>
      <w:r w:rsidRPr="00FE0D83">
        <w:rPr>
          <w:rFonts w:eastAsia="Times New Roman" w:cs="Times New Roman"/>
          <w:szCs w:val="28"/>
        </w:rPr>
        <w:t>-</w:t>
      </w:r>
      <w:r w:rsidR="00B53C23">
        <w:rPr>
          <w:rFonts w:eastAsia="Times New Roman" w:cs="Times New Roman"/>
          <w:szCs w:val="28"/>
        </w:rPr>
        <w:t>2019</w:t>
      </w:r>
      <w:r w:rsidRPr="00FE0D83">
        <w:rPr>
          <w:rFonts w:eastAsia="Times New Roman" w:cs="Times New Roman"/>
          <w:szCs w:val="28"/>
        </w:rPr>
        <w:t xml:space="preserve"> trình Tổ trưởng CM phê duyệt </w:t>
      </w:r>
    </w:p>
    <w:p w:rsidR="00FE0D83" w:rsidRPr="00FE0D83" w:rsidRDefault="00FE0D83" w:rsidP="00FE0D83">
      <w:pPr>
        <w:widowControl w:val="0"/>
        <w:spacing w:after="0" w:line="240" w:lineRule="auto"/>
        <w:jc w:val="both"/>
        <w:rPr>
          <w:rFonts w:eastAsia="Times New Roman" w:cs="Times New Roman"/>
          <w:szCs w:val="28"/>
        </w:rPr>
      </w:pPr>
      <w:r w:rsidRPr="00FE0D83">
        <w:rPr>
          <w:rFonts w:eastAsia="Times New Roman" w:cs="Times New Roman"/>
          <w:szCs w:val="28"/>
        </w:rPr>
        <w:t xml:space="preserve">     </w:t>
      </w:r>
      <w:r w:rsidRPr="00FE0D83">
        <w:rPr>
          <w:rFonts w:eastAsia="Times New Roman" w:cs="Times New Roman"/>
          <w:szCs w:val="28"/>
        </w:rPr>
        <w:tab/>
        <w:t>- Báo cáo tổ chuyên môn, lãnh đạo nhà trường kết quả thực hiện kế hoạch BDTX của cá nhân và việc vận dụng những kiến thức, kỹ năng đã học tập BDTX vào quá trình thực hiện nhiệm vụ đúng theo kế hoạch đề ra.</w:t>
      </w:r>
    </w:p>
    <w:p w:rsidR="00FE0D83" w:rsidRPr="00FE0D83" w:rsidRDefault="00FE0D83" w:rsidP="00FE0D83">
      <w:pPr>
        <w:widowControl w:val="0"/>
        <w:spacing w:after="0" w:line="240" w:lineRule="auto"/>
        <w:ind w:firstLine="720"/>
        <w:rPr>
          <w:rFonts w:eastAsia="Times New Roman" w:cs="Times New Roman"/>
          <w:b/>
          <w:szCs w:val="28"/>
        </w:rPr>
      </w:pPr>
      <w:r w:rsidRPr="00FE0D83">
        <w:rPr>
          <w:rFonts w:eastAsia="Times New Roman" w:cs="Times New Roman"/>
          <w:b/>
          <w:szCs w:val="28"/>
        </w:rPr>
        <w:t>VIII. Khung thời gian thực hiện</w:t>
      </w:r>
    </w:p>
    <w:p w:rsidR="00FE0D83" w:rsidRPr="00FE0D83" w:rsidRDefault="00FE0D83" w:rsidP="00FE0D83">
      <w:pPr>
        <w:widowControl w:val="0"/>
        <w:spacing w:after="0" w:line="240" w:lineRule="auto"/>
        <w:ind w:firstLine="720"/>
        <w:jc w:val="both"/>
        <w:rPr>
          <w:rFonts w:eastAsia="Times New Roman" w:cs="Times New Roman"/>
          <w:szCs w:val="28"/>
        </w:rPr>
      </w:pPr>
      <w:r w:rsidRPr="00FE0D83">
        <w:rPr>
          <w:rFonts w:eastAsia="Times New Roman" w:cs="Times New Roman"/>
          <w:szCs w:val="28"/>
        </w:rPr>
        <w:t>Thời gian thực hiện bắt đầu từ tháng 08/201</w:t>
      </w:r>
      <w:r w:rsidR="00B53C23">
        <w:rPr>
          <w:rFonts w:eastAsia="Times New Roman" w:cs="Times New Roman"/>
          <w:szCs w:val="28"/>
        </w:rPr>
        <w:t>8</w:t>
      </w:r>
      <w:r w:rsidRPr="00FE0D83">
        <w:rPr>
          <w:rFonts w:eastAsia="Times New Roman" w:cs="Times New Roman"/>
          <w:szCs w:val="28"/>
        </w:rPr>
        <w:t xml:space="preserve"> đến hết tháng 4/201</w:t>
      </w:r>
      <w:r w:rsidR="00B53C23">
        <w:rPr>
          <w:rFonts w:eastAsia="Times New Roman" w:cs="Times New Roman"/>
          <w:szCs w:val="28"/>
        </w:rPr>
        <w:t>9</w:t>
      </w:r>
      <w:r w:rsidRPr="00FE0D83">
        <w:rPr>
          <w:rFonts w:eastAsia="Times New Roman" w:cs="Times New Roman"/>
          <w:szCs w:val="28"/>
        </w:rPr>
        <w:t>, nội dung công việc và thời gian từng tháng được hướng dẫn cụ thể theo bảng sau:</w:t>
      </w:r>
    </w:p>
    <w:p w:rsidR="00FE0D83" w:rsidRPr="00FE0D83" w:rsidRDefault="00FE0D83" w:rsidP="00FE0D83">
      <w:pPr>
        <w:widowControl w:val="0"/>
        <w:spacing w:after="0" w:line="240" w:lineRule="auto"/>
        <w:ind w:firstLine="720"/>
        <w:jc w:val="both"/>
        <w:rPr>
          <w:rFonts w:eastAsia="Times New Roman" w:cs="Times New Roman"/>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45"/>
        <w:gridCol w:w="3735"/>
      </w:tblGrid>
      <w:tr w:rsidR="00FE0D83" w:rsidRPr="00FE0D83" w:rsidTr="00AC26C5">
        <w:trPr>
          <w:trHeight w:val="136"/>
        </w:trPr>
        <w:tc>
          <w:tcPr>
            <w:tcW w:w="1242" w:type="dxa"/>
            <w:vAlign w:val="center"/>
          </w:tcPr>
          <w:p w:rsidR="00FE0D83" w:rsidRPr="00FE0D83" w:rsidRDefault="00FE0D83" w:rsidP="00FE0D83">
            <w:pPr>
              <w:widowControl w:val="0"/>
              <w:spacing w:after="0" w:line="240" w:lineRule="auto"/>
              <w:jc w:val="center"/>
              <w:rPr>
                <w:rFonts w:eastAsia="Times New Roman" w:cs="Times New Roman"/>
                <w:b/>
                <w:sz w:val="24"/>
                <w:szCs w:val="28"/>
              </w:rPr>
            </w:pPr>
            <w:r w:rsidRPr="00FE0D83">
              <w:rPr>
                <w:rFonts w:eastAsia="Times New Roman" w:cs="Times New Roman"/>
                <w:b/>
                <w:sz w:val="24"/>
                <w:szCs w:val="28"/>
              </w:rPr>
              <w:t>Thời gian</w:t>
            </w:r>
          </w:p>
        </w:tc>
        <w:tc>
          <w:tcPr>
            <w:tcW w:w="4345" w:type="dxa"/>
          </w:tcPr>
          <w:p w:rsidR="00FE0D83" w:rsidRPr="00FE0D83" w:rsidRDefault="00FE0D83" w:rsidP="00FE0D83">
            <w:pPr>
              <w:widowControl w:val="0"/>
              <w:spacing w:after="0" w:line="240" w:lineRule="auto"/>
              <w:jc w:val="center"/>
              <w:rPr>
                <w:rFonts w:eastAsia="Times New Roman" w:cs="Times New Roman"/>
                <w:b/>
                <w:sz w:val="24"/>
                <w:szCs w:val="28"/>
              </w:rPr>
            </w:pPr>
            <w:r w:rsidRPr="00FE0D83">
              <w:rPr>
                <w:rFonts w:eastAsia="Times New Roman" w:cs="Times New Roman"/>
                <w:b/>
                <w:sz w:val="24"/>
                <w:szCs w:val="28"/>
              </w:rPr>
              <w:t>Nội dung BDTX</w:t>
            </w:r>
          </w:p>
        </w:tc>
        <w:tc>
          <w:tcPr>
            <w:tcW w:w="3735" w:type="dxa"/>
          </w:tcPr>
          <w:p w:rsidR="00FE0D83" w:rsidRPr="00FE0D83" w:rsidRDefault="00FE0D83" w:rsidP="00FE0D83">
            <w:pPr>
              <w:widowControl w:val="0"/>
              <w:spacing w:after="0" w:line="240" w:lineRule="auto"/>
              <w:jc w:val="center"/>
              <w:rPr>
                <w:rFonts w:eastAsia="Times New Roman" w:cs="Times New Roman"/>
                <w:b/>
                <w:sz w:val="24"/>
                <w:szCs w:val="28"/>
              </w:rPr>
            </w:pPr>
            <w:r w:rsidRPr="00FE0D83">
              <w:rPr>
                <w:rFonts w:eastAsia="Times New Roman" w:cs="Times New Roman"/>
                <w:b/>
                <w:sz w:val="24"/>
                <w:szCs w:val="28"/>
              </w:rPr>
              <w:t>Tổ chức thực hiện</w:t>
            </w:r>
          </w:p>
        </w:tc>
      </w:tr>
      <w:tr w:rsidR="00FE0D83" w:rsidRPr="00FE0D83" w:rsidTr="00AC26C5">
        <w:trPr>
          <w:trHeight w:val="725"/>
        </w:trPr>
        <w:tc>
          <w:tcPr>
            <w:tcW w:w="1242" w:type="dxa"/>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lastRenderedPageBreak/>
              <w:t>Tháng 9/201</w:t>
            </w:r>
            <w:r w:rsidR="00B53C23">
              <w:rPr>
                <w:rFonts w:eastAsia="Times New Roman" w:cs="Times New Roman"/>
                <w:sz w:val="24"/>
                <w:szCs w:val="24"/>
              </w:rPr>
              <w:t>8</w:t>
            </w:r>
          </w:p>
        </w:tc>
        <w:tc>
          <w:tcPr>
            <w:tcW w:w="434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i/>
                <w:sz w:val="24"/>
                <w:szCs w:val="24"/>
              </w:rPr>
              <w:t>Nội dung bồi dưỡng 2</w:t>
            </w:r>
            <w:r w:rsidRPr="00FE0D83">
              <w:rPr>
                <w:rFonts w:eastAsia="Times New Roman" w:cs="Times New Roman"/>
                <w:sz w:val="24"/>
                <w:szCs w:val="24"/>
              </w:rPr>
              <w:t xml:space="preserve"> </w:t>
            </w:r>
            <w:r w:rsidRPr="00FE0D83">
              <w:rPr>
                <w:rFonts w:eastAsia="Times New Roman" w:cs="Times New Roman"/>
                <w:i/>
                <w:sz w:val="24"/>
                <w:szCs w:val="24"/>
              </w:rPr>
              <w:t>(30 tiết):</w:t>
            </w:r>
            <w:r w:rsidRPr="00FE0D83">
              <w:rPr>
                <w:rFonts w:eastAsia="Times New Roman" w:cs="Times New Roman"/>
                <w:sz w:val="24"/>
                <w:szCs w:val="24"/>
              </w:rPr>
              <w:t xml:space="preserve"> Bồi dưỡng chính trị đầu năm và các văn bản chỉ đạo, hướng dẫn thực hiện nhiệm vụ năm học 201</w:t>
            </w:r>
            <w:r w:rsidR="00B53C23">
              <w:rPr>
                <w:rFonts w:eastAsia="Times New Roman" w:cs="Times New Roman"/>
                <w:sz w:val="24"/>
                <w:szCs w:val="24"/>
              </w:rPr>
              <w:t>8</w:t>
            </w:r>
            <w:r w:rsidRPr="00FE0D83">
              <w:rPr>
                <w:rFonts w:eastAsia="Times New Roman" w:cs="Times New Roman"/>
                <w:sz w:val="24"/>
                <w:szCs w:val="24"/>
              </w:rPr>
              <w:t>-201</w:t>
            </w:r>
            <w:r w:rsidR="00B53C23">
              <w:rPr>
                <w:rFonts w:eastAsia="Times New Roman" w:cs="Times New Roman"/>
                <w:sz w:val="24"/>
                <w:szCs w:val="24"/>
              </w:rPr>
              <w:t>9</w:t>
            </w:r>
            <w:r w:rsidRPr="00FE0D83">
              <w:rPr>
                <w:rFonts w:eastAsia="Times New Roman" w:cs="Times New Roman"/>
                <w:sz w:val="24"/>
                <w:szCs w:val="24"/>
              </w:rPr>
              <w:t xml:space="preserve">. </w:t>
            </w:r>
          </w:p>
        </w:tc>
        <w:tc>
          <w:tcPr>
            <w:tcW w:w="373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-CBQL, GV viết bài thu hoạch.</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-Các tổ CM tổ chức chấm bài và báo cáo kết quả lên CM nhà trường.</w:t>
            </w:r>
          </w:p>
          <w:p w:rsidR="00FE0D83" w:rsidRPr="00FE0D83" w:rsidRDefault="00FE0D83" w:rsidP="00FE0D83">
            <w:pPr>
              <w:widowControl w:val="0"/>
              <w:spacing w:after="0" w:line="240" w:lineRule="auto"/>
              <w:jc w:val="both"/>
              <w:rPr>
                <w:rFonts w:eastAsia="Times New Roman" w:cs="Times New Roman"/>
                <w:i/>
                <w:sz w:val="24"/>
                <w:szCs w:val="24"/>
              </w:rPr>
            </w:pPr>
          </w:p>
        </w:tc>
      </w:tr>
      <w:tr w:rsidR="00FE0D83" w:rsidRPr="00FE0D83" w:rsidTr="00AC26C5">
        <w:tc>
          <w:tcPr>
            <w:tcW w:w="1242" w:type="dxa"/>
            <w:vMerge w:val="restart"/>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Tháng 10/201</w:t>
            </w:r>
            <w:r w:rsidR="00B53C23">
              <w:rPr>
                <w:rFonts w:eastAsia="Times New Roman" w:cs="Times New Roman"/>
                <w:sz w:val="24"/>
                <w:szCs w:val="24"/>
              </w:rPr>
              <w:t>8</w:t>
            </w:r>
          </w:p>
        </w:tc>
        <w:tc>
          <w:tcPr>
            <w:tcW w:w="434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Xây dựng kế hoạch BDTX</w:t>
            </w:r>
          </w:p>
        </w:tc>
        <w:tc>
          <w:tcPr>
            <w:tcW w:w="373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2"/>
                <w:szCs w:val="24"/>
              </w:rPr>
              <w:t xml:space="preserve"> TCM Nộp kế hoạch BDTX lên nhà trường </w:t>
            </w:r>
          </w:p>
        </w:tc>
      </w:tr>
      <w:tr w:rsidR="00FE0D83" w:rsidRPr="00FE0D83" w:rsidTr="00AC26C5">
        <w:tc>
          <w:tcPr>
            <w:tcW w:w="1242" w:type="dxa"/>
            <w:vMerge/>
            <w:vAlign w:val="center"/>
          </w:tcPr>
          <w:p w:rsidR="00FE0D83" w:rsidRPr="00FE0D83" w:rsidRDefault="00FE0D83" w:rsidP="00FE0D83">
            <w:pPr>
              <w:widowControl w:val="0"/>
              <w:spacing w:after="0" w:line="240" w:lineRule="auto"/>
              <w:jc w:val="center"/>
              <w:rPr>
                <w:rFonts w:eastAsia="Times New Roman" w:cs="Times New Roman"/>
                <w:sz w:val="24"/>
                <w:szCs w:val="24"/>
              </w:rPr>
            </w:pPr>
          </w:p>
        </w:tc>
        <w:tc>
          <w:tcPr>
            <w:tcW w:w="4345" w:type="dxa"/>
          </w:tcPr>
          <w:p w:rsidR="00FE0D83" w:rsidRPr="00FE0D83" w:rsidRDefault="00FE0D83" w:rsidP="00FE0D83">
            <w:pPr>
              <w:widowControl w:val="0"/>
              <w:tabs>
                <w:tab w:val="left" w:pos="360"/>
                <w:tab w:val="left" w:pos="709"/>
              </w:tabs>
              <w:spacing w:after="0" w:line="240" w:lineRule="auto"/>
              <w:jc w:val="both"/>
              <w:rPr>
                <w:rFonts w:eastAsia="Times New Roman" w:cs="Times New Roman"/>
                <w:i/>
                <w:sz w:val="24"/>
                <w:szCs w:val="28"/>
              </w:rPr>
            </w:pPr>
            <w:r w:rsidRPr="00FE0D83">
              <w:rPr>
                <w:rFonts w:eastAsia="Times New Roman" w:cs="Times New Roman"/>
                <w:i/>
                <w:sz w:val="24"/>
                <w:szCs w:val="28"/>
              </w:rPr>
              <w:t>Nội dung bồi dưỡng 1: (30 tiết)</w:t>
            </w:r>
          </w:p>
          <w:p w:rsidR="00FE0D83" w:rsidRPr="00FE0D83" w:rsidRDefault="00FE0D83" w:rsidP="00FE0D83">
            <w:pPr>
              <w:widowControl w:val="0"/>
              <w:spacing w:after="0" w:line="240" w:lineRule="auto"/>
              <w:contextualSpacing/>
              <w:jc w:val="both"/>
              <w:rPr>
                <w:rFonts w:eastAsia="SimSun" w:cs="Times New Roman"/>
                <w:sz w:val="22"/>
                <w:lang w:eastAsia="zh-CN"/>
              </w:rPr>
            </w:pPr>
            <w:r w:rsidRPr="00FE0D83">
              <w:rPr>
                <w:rFonts w:eastAsia="SimSun" w:cs="Times New Roman"/>
                <w:sz w:val="24"/>
                <w:szCs w:val="28"/>
                <w:lang w:eastAsia="zh-CN"/>
              </w:rPr>
              <w:t>Phương pháp và kỹ thuật tổ chức hoạt động học theo nhóm và hướng dẫn học sinh tự học.</w:t>
            </w:r>
          </w:p>
        </w:tc>
        <w:tc>
          <w:tcPr>
            <w:tcW w:w="373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-CBQL, GV Tự bồi dưỡng</w:t>
            </w:r>
          </w:p>
        </w:tc>
      </w:tr>
      <w:tr w:rsidR="00FE0D83" w:rsidRPr="00FE0D83" w:rsidTr="00AC26C5">
        <w:tc>
          <w:tcPr>
            <w:tcW w:w="1242" w:type="dxa"/>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Tháng 11/201</w:t>
            </w:r>
            <w:r w:rsidR="00B53C23">
              <w:rPr>
                <w:rFonts w:eastAsia="Times New Roman" w:cs="Times New Roman"/>
                <w:sz w:val="24"/>
                <w:szCs w:val="24"/>
              </w:rPr>
              <w:t>8</w:t>
            </w:r>
          </w:p>
        </w:tc>
        <w:tc>
          <w:tcPr>
            <w:tcW w:w="4345" w:type="dxa"/>
          </w:tcPr>
          <w:p w:rsidR="00FE0D83" w:rsidRPr="00FE0D83" w:rsidRDefault="00FE0D83" w:rsidP="00FE0D83">
            <w:pPr>
              <w:widowControl w:val="0"/>
              <w:tabs>
                <w:tab w:val="left" w:pos="360"/>
                <w:tab w:val="left" w:pos="709"/>
              </w:tabs>
              <w:spacing w:after="0" w:line="240" w:lineRule="auto"/>
              <w:jc w:val="both"/>
              <w:rPr>
                <w:rFonts w:eastAsia="Times New Roman" w:cs="Times New Roman"/>
                <w:i/>
                <w:sz w:val="24"/>
                <w:szCs w:val="28"/>
              </w:rPr>
            </w:pPr>
            <w:r w:rsidRPr="00FE0D83">
              <w:rPr>
                <w:rFonts w:eastAsia="Times New Roman" w:cs="Times New Roman"/>
                <w:i/>
                <w:sz w:val="24"/>
                <w:szCs w:val="28"/>
              </w:rPr>
              <w:t>Nội dung bồi dưỡng 1: (tt)</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8"/>
              </w:rPr>
              <w:t>Phương pháp và kỹ thuật tổ chức hoạt động học theo nhóm và hướng dẫn học sinh tự học.</w:t>
            </w:r>
          </w:p>
        </w:tc>
        <w:tc>
          <w:tcPr>
            <w:tcW w:w="373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Cá nhân viết báo cáo, Tổ CM tiến hành tổ chức chấm bài thu hoạch.</w:t>
            </w:r>
          </w:p>
        </w:tc>
      </w:tr>
      <w:tr w:rsidR="00FE0D83" w:rsidRPr="00FE0D83" w:rsidTr="00AC26C5">
        <w:tc>
          <w:tcPr>
            <w:tcW w:w="1242" w:type="dxa"/>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Tháng 12/201</w:t>
            </w:r>
            <w:r w:rsidR="00B53C23">
              <w:rPr>
                <w:rFonts w:eastAsia="Times New Roman" w:cs="Times New Roman"/>
                <w:sz w:val="24"/>
                <w:szCs w:val="24"/>
              </w:rPr>
              <w:t>8</w:t>
            </w:r>
          </w:p>
        </w:tc>
        <w:tc>
          <w:tcPr>
            <w:tcW w:w="434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i/>
                <w:sz w:val="24"/>
                <w:szCs w:val="24"/>
              </w:rPr>
              <w:t>Nội dung bồi dưỡng 3:</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 xml:space="preserve"> </w:t>
            </w:r>
            <w:r w:rsidR="00B53C23">
              <w:rPr>
                <w:rFonts w:eastAsia="Times New Roman" w:cs="Times New Roman"/>
                <w:b/>
                <w:sz w:val="24"/>
                <w:szCs w:val="24"/>
              </w:rPr>
              <w:t>-Modul</w:t>
            </w:r>
            <w:r w:rsidRPr="00FE0D83">
              <w:rPr>
                <w:rFonts w:eastAsia="Times New Roman" w:cs="Times New Roman"/>
                <w:b/>
                <w:sz w:val="24"/>
                <w:szCs w:val="24"/>
              </w:rPr>
              <w:t>:</w:t>
            </w:r>
            <w:r w:rsidRPr="00FE0D83">
              <w:rPr>
                <w:rFonts w:eastAsia="Times New Roman" w:cs="Times New Roman"/>
                <w:sz w:val="24"/>
                <w:szCs w:val="24"/>
              </w:rPr>
              <w:t xml:space="preserve"> Tổ chức hoạt động giáo dục ngoài giờ lên lớp ở trường THCS</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b/>
                <w:sz w:val="24"/>
                <w:szCs w:val="24"/>
              </w:rPr>
              <w:t>-Modul QLTrH 21:</w:t>
            </w:r>
            <w:r w:rsidRPr="00FE0D83">
              <w:rPr>
                <w:rFonts w:eastAsia="Times New Roman" w:cs="Times New Roman"/>
                <w:sz w:val="24"/>
                <w:szCs w:val="24"/>
              </w:rPr>
              <w:t xml:space="preserve"> Xác định mực tiêu và thiết kế các chương trình hành động phát triển trường THCS trong giai đoạn đổi mới giáo dục.</w:t>
            </w:r>
          </w:p>
        </w:tc>
        <w:tc>
          <w:tcPr>
            <w:tcW w:w="3735" w:type="dxa"/>
          </w:tcPr>
          <w:p w:rsidR="00FE0D83" w:rsidRPr="00FE0D83" w:rsidRDefault="00FE0D83" w:rsidP="00FE0D83">
            <w:pPr>
              <w:widowControl w:val="0"/>
              <w:spacing w:after="0" w:line="240" w:lineRule="auto"/>
              <w:jc w:val="both"/>
              <w:rPr>
                <w:rFonts w:eastAsia="Times New Roman" w:cs="Times New Roman"/>
                <w:sz w:val="24"/>
                <w:szCs w:val="24"/>
              </w:rPr>
            </w:pPr>
          </w:p>
          <w:p w:rsidR="00FE0D83" w:rsidRPr="00FE0D83" w:rsidRDefault="00FE0D83" w:rsidP="00FE0D83">
            <w:pPr>
              <w:widowControl w:val="0"/>
              <w:spacing w:after="0" w:line="240" w:lineRule="auto"/>
              <w:jc w:val="both"/>
              <w:rPr>
                <w:rFonts w:eastAsia="Times New Roman" w:cs="Times New Roman"/>
                <w:sz w:val="24"/>
                <w:szCs w:val="24"/>
              </w:rPr>
            </w:pP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-CBQL, GV Tự bồi dưỡng.</w:t>
            </w:r>
          </w:p>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 xml:space="preserve">-Cá nhân viết báo cáo thu hoạch </w:t>
            </w:r>
          </w:p>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-Tổ CM tiến hành chấm bài thu hoạch.</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-Tổ CM báo cáo kết quả lên CM.</w:t>
            </w:r>
          </w:p>
        </w:tc>
      </w:tr>
      <w:tr w:rsidR="00FE0D83" w:rsidRPr="00FE0D83" w:rsidTr="00AC26C5">
        <w:tc>
          <w:tcPr>
            <w:tcW w:w="1242" w:type="dxa"/>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Tháng 01/201</w:t>
            </w:r>
            <w:r w:rsidR="00B53C23">
              <w:rPr>
                <w:rFonts w:eastAsia="Times New Roman" w:cs="Times New Roman"/>
                <w:sz w:val="24"/>
                <w:szCs w:val="24"/>
              </w:rPr>
              <w:t>9</w:t>
            </w:r>
          </w:p>
        </w:tc>
        <w:tc>
          <w:tcPr>
            <w:tcW w:w="434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i/>
                <w:sz w:val="24"/>
                <w:szCs w:val="24"/>
              </w:rPr>
              <w:t>Nội dung bồi dưỡng 3(tt)</w:t>
            </w:r>
          </w:p>
          <w:p w:rsidR="00FE0D83" w:rsidRPr="00FE0D83" w:rsidRDefault="00FE0D83" w:rsidP="00FE0D83">
            <w:pPr>
              <w:widowControl w:val="0"/>
              <w:spacing w:after="0" w:line="240" w:lineRule="auto"/>
              <w:contextualSpacing/>
              <w:jc w:val="both"/>
              <w:rPr>
                <w:rFonts w:eastAsia="SimSun" w:cs="Times New Roman"/>
                <w:sz w:val="24"/>
                <w:szCs w:val="24"/>
                <w:lang w:eastAsia="zh-CN"/>
              </w:rPr>
            </w:pPr>
            <w:r w:rsidRPr="00FE0D83">
              <w:rPr>
                <w:rFonts w:eastAsia="SimSun" w:cs="Times New Roman"/>
                <w:sz w:val="22"/>
                <w:lang w:eastAsia="zh-CN"/>
              </w:rPr>
              <w:t xml:space="preserve"> </w:t>
            </w:r>
            <w:r w:rsidRPr="00FE0D83">
              <w:rPr>
                <w:rFonts w:eastAsia="SimSun" w:cs="Times New Roman"/>
                <w:b/>
                <w:sz w:val="22"/>
                <w:lang w:eastAsia="zh-CN"/>
              </w:rPr>
              <w:t>-</w:t>
            </w:r>
            <w:r w:rsidRPr="00FE0D83">
              <w:rPr>
                <w:rFonts w:eastAsia="SimSun" w:cs="Times New Roman"/>
                <w:b/>
                <w:sz w:val="24"/>
                <w:szCs w:val="24"/>
                <w:lang w:eastAsia="zh-CN"/>
              </w:rPr>
              <w:t xml:space="preserve">Modul </w:t>
            </w:r>
            <w:r w:rsidRPr="00FE0D83">
              <w:rPr>
                <w:rFonts w:eastAsia="SimSun" w:cs="Times New Roman"/>
                <w:sz w:val="24"/>
                <w:szCs w:val="24"/>
                <w:lang w:eastAsia="zh-CN"/>
              </w:rPr>
              <w:t>: Giáo dục kỹ năng sống cho học sinh THCS.</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b/>
                <w:sz w:val="24"/>
                <w:szCs w:val="24"/>
              </w:rPr>
              <w:t>-Modul QLTrH 22</w:t>
            </w:r>
            <w:r w:rsidRPr="00FE0D83">
              <w:rPr>
                <w:rFonts w:eastAsia="Times New Roman" w:cs="Times New Roman"/>
                <w:sz w:val="24"/>
                <w:szCs w:val="24"/>
              </w:rPr>
              <w:t>: Phát triển đội ngũ giáo viên, nhân viên trường THCS theo hướng phát triển năng lực.</w:t>
            </w:r>
          </w:p>
        </w:tc>
        <w:tc>
          <w:tcPr>
            <w:tcW w:w="373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-CBQL, GV Tự bồi dưỡng.</w:t>
            </w:r>
          </w:p>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 xml:space="preserve">-Cá nhân viết báo cáo thu hoạch </w:t>
            </w:r>
          </w:p>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-Tổ CM tiến hành chấm bài thu hoạch.</w:t>
            </w:r>
          </w:p>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-Tổ CM báo cáo kết quả lên CM.</w:t>
            </w:r>
          </w:p>
        </w:tc>
      </w:tr>
      <w:tr w:rsidR="00FE0D83" w:rsidRPr="00FE0D83" w:rsidTr="00AC26C5">
        <w:tc>
          <w:tcPr>
            <w:tcW w:w="1242" w:type="dxa"/>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Tháng 02/201</w:t>
            </w:r>
            <w:r w:rsidR="00B53C23">
              <w:rPr>
                <w:rFonts w:eastAsia="Times New Roman" w:cs="Times New Roman"/>
                <w:sz w:val="24"/>
                <w:szCs w:val="24"/>
              </w:rPr>
              <w:t>9</w:t>
            </w:r>
          </w:p>
        </w:tc>
        <w:tc>
          <w:tcPr>
            <w:tcW w:w="434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i/>
                <w:sz w:val="24"/>
                <w:szCs w:val="24"/>
              </w:rPr>
              <w:t>Nội dung bồi dưỡng 3(tt)</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w:t>
            </w:r>
            <w:r w:rsidR="00B53C23">
              <w:rPr>
                <w:rFonts w:eastAsia="Times New Roman" w:cs="Times New Roman"/>
                <w:b/>
                <w:sz w:val="24"/>
                <w:szCs w:val="24"/>
              </w:rPr>
              <w:t>Modul</w:t>
            </w:r>
            <w:r w:rsidRPr="00FE0D83">
              <w:rPr>
                <w:rFonts w:eastAsia="Times New Roman" w:cs="Times New Roman"/>
                <w:sz w:val="24"/>
                <w:szCs w:val="24"/>
              </w:rPr>
              <w:t>: Giáo dục giá trị sống cho học sinh THCS.</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w:t>
            </w:r>
            <w:r w:rsidRPr="00FE0D83">
              <w:rPr>
                <w:rFonts w:eastAsia="Times New Roman" w:cs="Times New Roman"/>
                <w:b/>
                <w:sz w:val="24"/>
                <w:szCs w:val="24"/>
              </w:rPr>
              <w:t>Modul QLTrH 23</w:t>
            </w:r>
            <w:r w:rsidRPr="00FE0D83">
              <w:rPr>
                <w:rFonts w:eastAsia="Times New Roman" w:cs="Times New Roman"/>
                <w:sz w:val="24"/>
                <w:szCs w:val="24"/>
              </w:rPr>
              <w:t>: Quản lý thực hiện chương trình giáo dục THCS theo yêu cầu đổi mới giáo dục.</w:t>
            </w:r>
          </w:p>
        </w:tc>
        <w:tc>
          <w:tcPr>
            <w:tcW w:w="3735" w:type="dxa"/>
          </w:tcPr>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-CBQL, GV Tự bồi dưỡng.</w:t>
            </w:r>
          </w:p>
          <w:p w:rsidR="00FE0D83" w:rsidRPr="00FE0D83" w:rsidRDefault="00FE0D83" w:rsidP="00FE0D83">
            <w:pPr>
              <w:widowControl w:val="0"/>
              <w:tabs>
                <w:tab w:val="left" w:pos="960"/>
              </w:tabs>
              <w:spacing w:after="0" w:line="240" w:lineRule="auto"/>
              <w:jc w:val="both"/>
              <w:rPr>
                <w:rFonts w:eastAsia="Times New Roman" w:cs="Times New Roman"/>
                <w:sz w:val="24"/>
                <w:szCs w:val="24"/>
              </w:rPr>
            </w:pPr>
          </w:p>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-Cá nhân viết báo cáo, Tổ CM tiến hành chấm bài thu hoạch.</w:t>
            </w:r>
          </w:p>
        </w:tc>
      </w:tr>
      <w:tr w:rsidR="00FE0D83" w:rsidRPr="00FE0D83" w:rsidTr="00AC26C5">
        <w:trPr>
          <w:trHeight w:val="1033"/>
        </w:trPr>
        <w:tc>
          <w:tcPr>
            <w:tcW w:w="1242" w:type="dxa"/>
            <w:vAlign w:val="center"/>
          </w:tcPr>
          <w:p w:rsidR="00FE0D83" w:rsidRPr="00FE0D83" w:rsidRDefault="00FE0D83" w:rsidP="00FE0D83">
            <w:pPr>
              <w:widowControl w:val="0"/>
              <w:spacing w:after="0" w:line="240" w:lineRule="auto"/>
              <w:jc w:val="center"/>
              <w:rPr>
                <w:rFonts w:eastAsia="Times New Roman" w:cs="Times New Roman"/>
                <w:b/>
                <w:sz w:val="24"/>
                <w:szCs w:val="24"/>
              </w:rPr>
            </w:pPr>
            <w:r w:rsidRPr="00FE0D83">
              <w:rPr>
                <w:rFonts w:eastAsia="Times New Roman" w:cs="Times New Roman"/>
                <w:b/>
                <w:sz w:val="24"/>
                <w:szCs w:val="24"/>
              </w:rPr>
              <w:t>Tháng 03/201</w:t>
            </w:r>
            <w:r w:rsidR="00B53C23">
              <w:rPr>
                <w:rFonts w:eastAsia="Times New Roman" w:cs="Times New Roman"/>
                <w:b/>
                <w:sz w:val="24"/>
                <w:szCs w:val="24"/>
              </w:rPr>
              <w:t>9</w:t>
            </w:r>
          </w:p>
        </w:tc>
        <w:tc>
          <w:tcPr>
            <w:tcW w:w="434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i/>
                <w:sz w:val="24"/>
                <w:szCs w:val="24"/>
              </w:rPr>
              <w:t>Nội dung bồi dưỡng3(tt)</w:t>
            </w:r>
          </w:p>
          <w:p w:rsidR="00FE0D83" w:rsidRPr="00FE0D83" w:rsidRDefault="00B53C23" w:rsidP="00FE0D83">
            <w:pPr>
              <w:widowControl w:val="0"/>
              <w:spacing w:after="0" w:line="240" w:lineRule="auto"/>
              <w:jc w:val="both"/>
              <w:rPr>
                <w:rFonts w:eastAsia="Times New Roman" w:cs="Times New Roman"/>
                <w:sz w:val="24"/>
                <w:szCs w:val="24"/>
              </w:rPr>
            </w:pPr>
            <w:r>
              <w:rPr>
                <w:rFonts w:eastAsia="Times New Roman" w:cs="Times New Roman"/>
                <w:b/>
                <w:sz w:val="24"/>
                <w:szCs w:val="24"/>
              </w:rPr>
              <w:t>-Modul</w:t>
            </w:r>
            <w:r w:rsidR="00FE0D83" w:rsidRPr="00FE0D83">
              <w:rPr>
                <w:rFonts w:eastAsia="Times New Roman" w:cs="Times New Roman"/>
                <w:b/>
                <w:sz w:val="24"/>
                <w:szCs w:val="24"/>
              </w:rPr>
              <w:t xml:space="preserve">: </w:t>
            </w:r>
            <w:r w:rsidR="00FE0D83" w:rsidRPr="00FE0D83">
              <w:rPr>
                <w:rFonts w:eastAsia="Times New Roman" w:cs="Times New Roman"/>
                <w:sz w:val="24"/>
                <w:szCs w:val="24"/>
              </w:rPr>
              <w:t>Giáo dục vì sự phát triển bền vững ở trường THCS.</w:t>
            </w:r>
          </w:p>
          <w:p w:rsidR="00FE0D83" w:rsidRPr="00FE0D83" w:rsidRDefault="00FE0D83" w:rsidP="00FE0D83">
            <w:pPr>
              <w:widowControl w:val="0"/>
              <w:spacing w:after="0" w:line="240" w:lineRule="auto"/>
              <w:jc w:val="both"/>
              <w:rPr>
                <w:rFonts w:eastAsia="Times New Roman" w:cs="Times New Roman"/>
                <w:b/>
                <w:sz w:val="24"/>
                <w:szCs w:val="24"/>
              </w:rPr>
            </w:pPr>
            <w:r w:rsidRPr="00FE0D83">
              <w:rPr>
                <w:rFonts w:eastAsia="Times New Roman" w:cs="Times New Roman"/>
                <w:b/>
                <w:sz w:val="24"/>
                <w:szCs w:val="24"/>
              </w:rPr>
              <w:t>-Modul QLTrH 24:</w:t>
            </w:r>
            <w:r w:rsidRPr="00FE0D83">
              <w:rPr>
                <w:rFonts w:eastAsia="Times New Roman" w:cs="Times New Roman"/>
                <w:sz w:val="24"/>
                <w:szCs w:val="24"/>
              </w:rPr>
              <w:t xml:space="preserve"> Quản lý dạy học phân hóa ở trường THCS</w:t>
            </w:r>
          </w:p>
        </w:tc>
        <w:tc>
          <w:tcPr>
            <w:tcW w:w="3735" w:type="dxa"/>
          </w:tcPr>
          <w:p w:rsidR="00FE0D83" w:rsidRPr="00FE0D83" w:rsidRDefault="00FE0D83" w:rsidP="00FE0D83">
            <w:pPr>
              <w:widowControl w:val="0"/>
              <w:tabs>
                <w:tab w:val="left" w:pos="960"/>
              </w:tabs>
              <w:spacing w:after="0" w:line="240" w:lineRule="auto"/>
              <w:jc w:val="both"/>
              <w:rPr>
                <w:rFonts w:eastAsia="Times New Roman" w:cs="Times New Roman"/>
                <w:sz w:val="24"/>
                <w:szCs w:val="24"/>
              </w:rPr>
            </w:pPr>
            <w:r w:rsidRPr="00FE0D83">
              <w:rPr>
                <w:rFonts w:eastAsia="Times New Roman" w:cs="Times New Roman"/>
                <w:sz w:val="24"/>
                <w:szCs w:val="24"/>
              </w:rPr>
              <w:t>-CBQL, GV Tự bồi dưỡng.</w:t>
            </w:r>
          </w:p>
          <w:p w:rsidR="00FE0D83" w:rsidRPr="00FE0D83" w:rsidRDefault="00FE0D83" w:rsidP="00FE0D83">
            <w:pPr>
              <w:widowControl w:val="0"/>
              <w:spacing w:after="0" w:line="240" w:lineRule="auto"/>
              <w:rPr>
                <w:rFonts w:eastAsia="Times New Roman" w:cs="Times New Roman"/>
                <w:sz w:val="24"/>
                <w:szCs w:val="24"/>
              </w:rPr>
            </w:pPr>
          </w:p>
        </w:tc>
      </w:tr>
      <w:tr w:rsidR="00FE0D83" w:rsidRPr="00FE0D83" w:rsidTr="00AC26C5">
        <w:tc>
          <w:tcPr>
            <w:tcW w:w="1242" w:type="dxa"/>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Tháng 4 đến 4/5/201</w:t>
            </w:r>
            <w:r w:rsidR="00B53C23">
              <w:rPr>
                <w:rFonts w:eastAsia="Times New Roman" w:cs="Times New Roman"/>
                <w:sz w:val="24"/>
                <w:szCs w:val="24"/>
              </w:rPr>
              <w:t>9</w:t>
            </w:r>
          </w:p>
        </w:tc>
        <w:tc>
          <w:tcPr>
            <w:tcW w:w="4345" w:type="dxa"/>
          </w:tcPr>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i/>
                <w:sz w:val="24"/>
                <w:szCs w:val="24"/>
              </w:rPr>
              <w:t>Nội dung bồi dưỡng3(tt)</w:t>
            </w:r>
          </w:p>
          <w:p w:rsidR="00FE0D83" w:rsidRPr="00FE0D83" w:rsidRDefault="00B53C23" w:rsidP="00FE0D83">
            <w:pPr>
              <w:widowControl w:val="0"/>
              <w:spacing w:after="0" w:line="240" w:lineRule="auto"/>
              <w:jc w:val="both"/>
              <w:rPr>
                <w:rFonts w:eastAsia="Times New Roman" w:cs="Times New Roman"/>
                <w:sz w:val="24"/>
                <w:szCs w:val="24"/>
              </w:rPr>
            </w:pPr>
            <w:r>
              <w:rPr>
                <w:rFonts w:eastAsia="Times New Roman" w:cs="Times New Roman"/>
                <w:b/>
                <w:sz w:val="24"/>
                <w:szCs w:val="24"/>
              </w:rPr>
              <w:t>-Modul</w:t>
            </w:r>
            <w:r w:rsidR="00FE0D83" w:rsidRPr="00FE0D83">
              <w:rPr>
                <w:rFonts w:eastAsia="Times New Roman" w:cs="Times New Roman"/>
                <w:b/>
                <w:sz w:val="24"/>
                <w:szCs w:val="24"/>
              </w:rPr>
              <w:t xml:space="preserve">: </w:t>
            </w:r>
            <w:r w:rsidR="00FE0D83" w:rsidRPr="00FE0D83">
              <w:rPr>
                <w:rFonts w:eastAsia="Times New Roman" w:cs="Times New Roman"/>
                <w:sz w:val="24"/>
                <w:szCs w:val="24"/>
              </w:rPr>
              <w:t>Giáo dục vì sự phát triển bền vững ở trường THCS.</w:t>
            </w:r>
          </w:p>
          <w:p w:rsidR="00FE0D83" w:rsidRPr="00FE0D83" w:rsidRDefault="00FE0D83" w:rsidP="00FE0D83">
            <w:pPr>
              <w:widowControl w:val="0"/>
              <w:spacing w:after="0" w:line="240" w:lineRule="auto"/>
              <w:jc w:val="both"/>
              <w:rPr>
                <w:rFonts w:eastAsia="Times New Roman" w:cs="Times New Roman"/>
                <w:b/>
                <w:sz w:val="24"/>
                <w:szCs w:val="24"/>
              </w:rPr>
            </w:pPr>
            <w:r w:rsidRPr="00FE0D83">
              <w:rPr>
                <w:rFonts w:eastAsia="Times New Roman" w:cs="Times New Roman"/>
                <w:b/>
                <w:sz w:val="24"/>
                <w:szCs w:val="24"/>
              </w:rPr>
              <w:t>-Modul QLTrH 24:</w:t>
            </w:r>
            <w:r w:rsidRPr="00FE0D83">
              <w:rPr>
                <w:rFonts w:eastAsia="Times New Roman" w:cs="Times New Roman"/>
                <w:sz w:val="24"/>
                <w:szCs w:val="24"/>
              </w:rPr>
              <w:t xml:space="preserve"> Quản lý dạy học phân hóa ở trường THCS</w:t>
            </w:r>
          </w:p>
        </w:tc>
        <w:tc>
          <w:tcPr>
            <w:tcW w:w="3735" w:type="dxa"/>
          </w:tcPr>
          <w:p w:rsidR="00FE0D83" w:rsidRPr="00FE0D83" w:rsidRDefault="00FE0D83" w:rsidP="00FE0D83">
            <w:pPr>
              <w:widowControl w:val="0"/>
              <w:spacing w:after="0" w:line="240" w:lineRule="auto"/>
              <w:rPr>
                <w:rFonts w:eastAsia="Times New Roman" w:cs="Times New Roman"/>
                <w:sz w:val="24"/>
                <w:szCs w:val="24"/>
              </w:rPr>
            </w:pPr>
            <w:r w:rsidRPr="00FE0D83">
              <w:rPr>
                <w:rFonts w:eastAsia="Times New Roman" w:cs="Times New Roman"/>
                <w:sz w:val="24"/>
                <w:szCs w:val="24"/>
              </w:rPr>
              <w:t>-Cá nhân viết báo cáo, Tổ CM tiến hành chấm bài thu hoạch.</w:t>
            </w:r>
          </w:p>
          <w:p w:rsidR="00FE0D83" w:rsidRPr="00FE0D83" w:rsidRDefault="00FE0D83" w:rsidP="00FE0D83">
            <w:pPr>
              <w:widowControl w:val="0"/>
              <w:spacing w:after="0" w:line="240" w:lineRule="auto"/>
              <w:jc w:val="both"/>
              <w:rPr>
                <w:rFonts w:eastAsia="Times New Roman" w:cs="Times New Roman"/>
                <w:sz w:val="24"/>
                <w:szCs w:val="24"/>
              </w:rPr>
            </w:pPr>
            <w:r w:rsidRPr="00FE0D83">
              <w:rPr>
                <w:rFonts w:eastAsia="Times New Roman" w:cs="Times New Roman"/>
                <w:sz w:val="24"/>
                <w:szCs w:val="24"/>
              </w:rPr>
              <w:t xml:space="preserve">-Các Tổ CM rà soát lại kế hoạch và tổng hợp báo cáo tình hình và kết quả BDTX cho CM nhà trường về Hiệu trưởng trước ngày 30/4/2018. </w:t>
            </w:r>
          </w:p>
        </w:tc>
      </w:tr>
      <w:tr w:rsidR="00FE0D83" w:rsidRPr="00FE0D83" w:rsidTr="00AC26C5">
        <w:tc>
          <w:tcPr>
            <w:tcW w:w="1242" w:type="dxa"/>
            <w:vAlign w:val="center"/>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 xml:space="preserve">Tháng </w:t>
            </w:r>
            <w:r w:rsidR="00B53C23">
              <w:rPr>
                <w:rFonts w:eastAsia="Times New Roman" w:cs="Times New Roman"/>
                <w:sz w:val="22"/>
                <w:szCs w:val="28"/>
              </w:rPr>
              <w:t>5/2019</w:t>
            </w:r>
          </w:p>
        </w:tc>
        <w:tc>
          <w:tcPr>
            <w:tcW w:w="4345" w:type="dxa"/>
          </w:tcPr>
          <w:p w:rsidR="00FE0D83" w:rsidRPr="00FE0D83" w:rsidRDefault="00FE0D83" w:rsidP="00FE0D83">
            <w:pPr>
              <w:widowControl w:val="0"/>
              <w:spacing w:after="0" w:line="240" w:lineRule="auto"/>
              <w:jc w:val="center"/>
              <w:rPr>
                <w:rFonts w:eastAsia="Times New Roman" w:cs="Times New Roman"/>
                <w:sz w:val="24"/>
                <w:szCs w:val="24"/>
              </w:rPr>
            </w:pPr>
          </w:p>
        </w:tc>
        <w:tc>
          <w:tcPr>
            <w:tcW w:w="3735" w:type="dxa"/>
          </w:tcPr>
          <w:p w:rsidR="00FE0D83" w:rsidRPr="00FE0D83" w:rsidRDefault="00FE0D83" w:rsidP="00FE0D83">
            <w:pPr>
              <w:widowControl w:val="0"/>
              <w:spacing w:after="0" w:line="240" w:lineRule="auto"/>
              <w:jc w:val="center"/>
              <w:rPr>
                <w:rFonts w:eastAsia="Times New Roman" w:cs="Times New Roman"/>
                <w:sz w:val="24"/>
                <w:szCs w:val="24"/>
              </w:rPr>
            </w:pPr>
            <w:r w:rsidRPr="00FE0D83">
              <w:rPr>
                <w:rFonts w:eastAsia="Times New Roman" w:cs="Times New Roman"/>
                <w:sz w:val="24"/>
                <w:szCs w:val="24"/>
              </w:rPr>
              <w:t xml:space="preserve">Nhà trường tổng hợp Báo cáo kết quả BDTX nộp về Phòng GD&amp;ĐT </w:t>
            </w:r>
          </w:p>
        </w:tc>
      </w:tr>
    </w:tbl>
    <w:p w:rsidR="00FE0D83" w:rsidRPr="00FE0D83" w:rsidRDefault="00FE0D83" w:rsidP="00FE0D83">
      <w:pPr>
        <w:widowControl w:val="0"/>
        <w:spacing w:after="0" w:line="240" w:lineRule="auto"/>
        <w:ind w:firstLine="720"/>
        <w:rPr>
          <w:rFonts w:eastAsia="Times New Roman" w:cs="Times New Roman"/>
          <w:b/>
          <w:szCs w:val="28"/>
        </w:rPr>
      </w:pPr>
    </w:p>
    <w:p w:rsidR="00FE0D83" w:rsidRPr="00FE0D83" w:rsidRDefault="00FE0D83" w:rsidP="00FE0D83">
      <w:pPr>
        <w:widowControl w:val="0"/>
        <w:tabs>
          <w:tab w:val="left" w:pos="545"/>
        </w:tabs>
        <w:spacing w:after="0" w:line="240" w:lineRule="auto"/>
        <w:jc w:val="both"/>
        <w:outlineLvl w:val="0"/>
        <w:rPr>
          <w:rFonts w:eastAsia="Times New Roman" w:cs="Times New Roman"/>
          <w:noProof/>
          <w:szCs w:val="28"/>
        </w:rPr>
      </w:pPr>
      <w:r w:rsidRPr="00FE0D83">
        <w:rPr>
          <w:rFonts w:eastAsia="Times New Roman" w:cs="Times New Roman"/>
          <w:szCs w:val="28"/>
        </w:rPr>
        <w:tab/>
        <w:t>Nhà trường yêu cầu các Tổ chuyên môn triển khai tổ chức thực hiện nghiêm túc, đầy đủ các nội dung trên./.</w:t>
      </w:r>
      <w:r w:rsidRPr="00FE0D83">
        <w:rPr>
          <w:rFonts w:eastAsia="Times New Roman" w:cs="Times New Roman"/>
          <w:noProof/>
          <w:szCs w:val="28"/>
        </w:rPr>
        <w:t xml:space="preserve"> </w:t>
      </w:r>
    </w:p>
    <w:p w:rsidR="00FE0D83" w:rsidRPr="00FE0D83" w:rsidRDefault="00FE0D83" w:rsidP="00FE0D83">
      <w:pPr>
        <w:widowControl w:val="0"/>
        <w:tabs>
          <w:tab w:val="left" w:pos="545"/>
        </w:tabs>
        <w:spacing w:after="0" w:line="240" w:lineRule="auto"/>
        <w:jc w:val="both"/>
        <w:outlineLvl w:val="0"/>
        <w:rPr>
          <w:rFonts w:eastAsia="Times New Roman" w:cs="Times New Roman"/>
          <w:noProof/>
          <w:szCs w:val="28"/>
        </w:rPr>
      </w:pPr>
    </w:p>
    <w:tbl>
      <w:tblPr>
        <w:tblW w:w="0" w:type="auto"/>
        <w:tblLook w:val="01E0" w:firstRow="1" w:lastRow="1" w:firstColumn="1" w:lastColumn="1" w:noHBand="0" w:noVBand="0"/>
      </w:tblPr>
      <w:tblGrid>
        <w:gridCol w:w="4287"/>
        <w:gridCol w:w="5068"/>
      </w:tblGrid>
      <w:tr w:rsidR="00FE0D83" w:rsidRPr="00FE0D83" w:rsidTr="00AC26C5">
        <w:tc>
          <w:tcPr>
            <w:tcW w:w="4602" w:type="dxa"/>
          </w:tcPr>
          <w:p w:rsidR="00FE0D83" w:rsidRPr="00FE0D83" w:rsidRDefault="00FE0D83" w:rsidP="00FE0D83">
            <w:pPr>
              <w:widowControl w:val="0"/>
              <w:spacing w:after="0" w:line="240" w:lineRule="auto"/>
              <w:jc w:val="both"/>
              <w:rPr>
                <w:rFonts w:eastAsia="Times New Roman" w:cs="Times New Roman"/>
                <w:b/>
                <w:bCs/>
                <w:i/>
                <w:iCs/>
                <w:sz w:val="22"/>
                <w:szCs w:val="28"/>
              </w:rPr>
            </w:pPr>
            <w:r w:rsidRPr="00FE0D83">
              <w:rPr>
                <w:rFonts w:eastAsia="Times New Roman" w:cs="Times New Roman"/>
                <w:b/>
                <w:bCs/>
                <w:i/>
                <w:iCs/>
                <w:sz w:val="22"/>
                <w:szCs w:val="24"/>
              </w:rPr>
              <w:t>Nơi nhận:</w:t>
            </w:r>
          </w:p>
          <w:p w:rsidR="00FE0D83" w:rsidRPr="00FE0D83" w:rsidRDefault="00FE0D83" w:rsidP="00FE0D83">
            <w:pPr>
              <w:widowControl w:val="0"/>
              <w:spacing w:after="0" w:line="240" w:lineRule="auto"/>
              <w:rPr>
                <w:rFonts w:eastAsia="Times New Roman" w:cs="Times New Roman"/>
                <w:sz w:val="22"/>
                <w:szCs w:val="24"/>
              </w:rPr>
            </w:pPr>
            <w:r w:rsidRPr="00FE0D83">
              <w:rPr>
                <w:rFonts w:eastAsia="Times New Roman" w:cs="Times New Roman"/>
                <w:sz w:val="22"/>
                <w:szCs w:val="24"/>
              </w:rPr>
              <w:t xml:space="preserve">  - Các Tổ CM, GV, CBQL;</w:t>
            </w:r>
          </w:p>
          <w:p w:rsidR="00FE0D83" w:rsidRPr="00FE0D83" w:rsidRDefault="00FE0D83" w:rsidP="00FE0D83">
            <w:pPr>
              <w:widowControl w:val="0"/>
              <w:spacing w:after="0" w:line="240" w:lineRule="auto"/>
              <w:rPr>
                <w:rFonts w:eastAsia="Times New Roman" w:cs="Times New Roman"/>
                <w:sz w:val="22"/>
                <w:szCs w:val="24"/>
              </w:rPr>
            </w:pPr>
            <w:r w:rsidRPr="00FE0D83">
              <w:rPr>
                <w:rFonts w:eastAsia="Times New Roman" w:cs="Times New Roman"/>
                <w:sz w:val="22"/>
                <w:szCs w:val="24"/>
              </w:rPr>
              <w:t xml:space="preserve">  - Website trường;</w:t>
            </w:r>
          </w:p>
          <w:p w:rsidR="00FE0D83" w:rsidRPr="00FE0D83" w:rsidRDefault="00FE0D83" w:rsidP="00FE0D83">
            <w:pPr>
              <w:widowControl w:val="0"/>
              <w:spacing w:after="0" w:line="240" w:lineRule="auto"/>
              <w:rPr>
                <w:rFonts w:eastAsia="Times New Roman" w:cs="Times New Roman"/>
                <w:szCs w:val="28"/>
              </w:rPr>
            </w:pPr>
            <w:r w:rsidRPr="00FE0D83">
              <w:rPr>
                <w:rFonts w:eastAsia="Times New Roman" w:cs="Times New Roman"/>
                <w:sz w:val="22"/>
                <w:szCs w:val="24"/>
              </w:rPr>
              <w:t xml:space="preserve">  - Lưu: VT.</w:t>
            </w:r>
          </w:p>
        </w:tc>
        <w:tc>
          <w:tcPr>
            <w:tcW w:w="5406" w:type="dxa"/>
          </w:tcPr>
          <w:p w:rsidR="00FE0D83" w:rsidRPr="00FE0D83" w:rsidRDefault="00FE0D83" w:rsidP="00FE0D83">
            <w:pPr>
              <w:widowControl w:val="0"/>
              <w:spacing w:after="0" w:line="240" w:lineRule="auto"/>
              <w:jc w:val="center"/>
              <w:rPr>
                <w:rFonts w:eastAsia="Times New Roman" w:cs="Times New Roman"/>
                <w:b/>
                <w:szCs w:val="28"/>
                <w:lang w:val="de-DE"/>
              </w:rPr>
            </w:pPr>
            <w:r w:rsidRPr="00FE0D83">
              <w:rPr>
                <w:rFonts w:eastAsia="Times New Roman" w:cs="Times New Roman"/>
                <w:b/>
                <w:bCs/>
                <w:szCs w:val="28"/>
              </w:rPr>
              <w:t>HIỆU TRƯỞNG</w:t>
            </w:r>
          </w:p>
          <w:p w:rsidR="00FE0D83" w:rsidRPr="00FE0D83" w:rsidRDefault="00FE0D83" w:rsidP="007A3930">
            <w:pPr>
              <w:widowControl w:val="0"/>
              <w:spacing w:after="0" w:line="240" w:lineRule="auto"/>
              <w:rPr>
                <w:rFonts w:eastAsia="Times New Roman" w:cs="Times New Roman"/>
                <w:b/>
                <w:szCs w:val="28"/>
                <w:lang w:val="de-DE"/>
              </w:rPr>
            </w:pPr>
          </w:p>
          <w:p w:rsidR="00FE0D83" w:rsidRPr="00FE0D83" w:rsidRDefault="007A3930" w:rsidP="00FE0D83">
            <w:pPr>
              <w:widowControl w:val="0"/>
              <w:spacing w:after="0" w:line="240" w:lineRule="auto"/>
              <w:jc w:val="center"/>
              <w:rPr>
                <w:rFonts w:eastAsia="Times New Roman" w:cs="Times New Roman"/>
                <w:b/>
                <w:bCs/>
                <w:szCs w:val="28"/>
              </w:rPr>
            </w:pPr>
            <w:r>
              <w:rPr>
                <w:rFonts w:eastAsia="Times New Roman" w:cs="Times New Roman"/>
                <w:b/>
                <w:bCs/>
                <w:szCs w:val="28"/>
              </w:rPr>
              <w:t xml:space="preserve">Nguyễn Mai Hương </w:t>
            </w:r>
          </w:p>
        </w:tc>
      </w:tr>
    </w:tbl>
    <w:p w:rsidR="002D6573" w:rsidRDefault="002D6573" w:rsidP="002D6573">
      <w:pPr>
        <w:spacing w:after="0"/>
        <w:jc w:val="center"/>
        <w:rPr>
          <w:b/>
        </w:rPr>
      </w:pPr>
      <w:bookmarkStart w:id="0" w:name="_GoBack"/>
      <w:bookmarkEnd w:id="0"/>
      <w:r>
        <w:rPr>
          <w:b/>
        </w:rPr>
        <w:lastRenderedPageBreak/>
        <w:t>LỊCH</w:t>
      </w:r>
      <w:r w:rsidRPr="009C4175">
        <w:rPr>
          <w:b/>
        </w:rPr>
        <w:t xml:space="preserve"> TỔ CHỨC CÁC HOẠT ĐỘNG HỌC TẬP TẬP THỂ,</w:t>
      </w:r>
    </w:p>
    <w:p w:rsidR="002D6573" w:rsidRPr="009C4175" w:rsidRDefault="002D6573" w:rsidP="002D6573">
      <w:pPr>
        <w:spacing w:after="0"/>
        <w:jc w:val="center"/>
        <w:rPr>
          <w:b/>
          <w:sz w:val="26"/>
          <w:szCs w:val="26"/>
        </w:rPr>
      </w:pPr>
      <w:r w:rsidRPr="009C4175">
        <w:rPr>
          <w:b/>
        </w:rPr>
        <w:t xml:space="preserve"> </w:t>
      </w:r>
      <w:r w:rsidRPr="009C4175">
        <w:rPr>
          <w:b/>
          <w:sz w:val="26"/>
          <w:szCs w:val="26"/>
        </w:rPr>
        <w:t>ĐÀO TẠO BỒI DƯỠNG CHO ĐỘI NGŨ CBQL - GIÁO VIÊN - NHÂN VIÊN</w:t>
      </w:r>
    </w:p>
    <w:p w:rsidR="002D6573" w:rsidRDefault="002D6573" w:rsidP="002D6573">
      <w:pPr>
        <w:jc w:val="center"/>
        <w:rPr>
          <w:b/>
        </w:rPr>
      </w:pPr>
      <w:r w:rsidRPr="009C4175">
        <w:rPr>
          <w:b/>
        </w:rPr>
        <w:t>Năm 2018</w:t>
      </w:r>
    </w:p>
    <w:tbl>
      <w:tblPr>
        <w:tblStyle w:val="TableGrid"/>
        <w:tblW w:w="9747" w:type="dxa"/>
        <w:tblLook w:val="04A0" w:firstRow="1" w:lastRow="0" w:firstColumn="1" w:lastColumn="0" w:noHBand="0" w:noVBand="1"/>
      </w:tblPr>
      <w:tblGrid>
        <w:gridCol w:w="590"/>
        <w:gridCol w:w="1928"/>
        <w:gridCol w:w="3099"/>
        <w:gridCol w:w="2288"/>
        <w:gridCol w:w="1842"/>
      </w:tblGrid>
      <w:tr w:rsidR="002D6573" w:rsidTr="007B28DB">
        <w:tc>
          <w:tcPr>
            <w:tcW w:w="590" w:type="dxa"/>
          </w:tcPr>
          <w:p w:rsidR="002D6573" w:rsidRDefault="002D6573" w:rsidP="007B28DB">
            <w:pPr>
              <w:jc w:val="center"/>
              <w:rPr>
                <w:b/>
              </w:rPr>
            </w:pPr>
            <w:r>
              <w:rPr>
                <w:b/>
              </w:rPr>
              <w:t>TT</w:t>
            </w:r>
          </w:p>
        </w:tc>
        <w:tc>
          <w:tcPr>
            <w:tcW w:w="1928" w:type="dxa"/>
          </w:tcPr>
          <w:p w:rsidR="002D6573" w:rsidRDefault="002D6573" w:rsidP="007B28DB">
            <w:pPr>
              <w:jc w:val="center"/>
              <w:rPr>
                <w:b/>
              </w:rPr>
            </w:pPr>
            <w:r>
              <w:rPr>
                <w:b/>
              </w:rPr>
              <w:t>Thời gian</w:t>
            </w:r>
          </w:p>
        </w:tc>
        <w:tc>
          <w:tcPr>
            <w:tcW w:w="3099" w:type="dxa"/>
          </w:tcPr>
          <w:p w:rsidR="002D6573" w:rsidRDefault="002D6573" w:rsidP="007B28DB">
            <w:pPr>
              <w:jc w:val="center"/>
              <w:rPr>
                <w:b/>
              </w:rPr>
            </w:pPr>
            <w:r>
              <w:rPr>
                <w:b/>
              </w:rPr>
              <w:t>Nội dung</w:t>
            </w:r>
          </w:p>
        </w:tc>
        <w:tc>
          <w:tcPr>
            <w:tcW w:w="2288" w:type="dxa"/>
          </w:tcPr>
          <w:p w:rsidR="002D6573" w:rsidRDefault="002D6573" w:rsidP="007B28DB">
            <w:pPr>
              <w:jc w:val="center"/>
              <w:rPr>
                <w:b/>
              </w:rPr>
            </w:pPr>
            <w:r>
              <w:rPr>
                <w:b/>
              </w:rPr>
              <w:t>Thành phần</w:t>
            </w:r>
          </w:p>
        </w:tc>
        <w:tc>
          <w:tcPr>
            <w:tcW w:w="1842" w:type="dxa"/>
          </w:tcPr>
          <w:p w:rsidR="002D6573" w:rsidRDefault="002D6573" w:rsidP="007B28DB">
            <w:pPr>
              <w:jc w:val="center"/>
              <w:rPr>
                <w:b/>
              </w:rPr>
            </w:pPr>
            <w:r>
              <w:rPr>
                <w:b/>
              </w:rPr>
              <w:t>Ghi chú</w:t>
            </w:r>
          </w:p>
        </w:tc>
      </w:tr>
      <w:tr w:rsidR="002D6573" w:rsidTr="007B28DB">
        <w:tc>
          <w:tcPr>
            <w:tcW w:w="590" w:type="dxa"/>
          </w:tcPr>
          <w:p w:rsidR="002D6573" w:rsidRDefault="002D6573" w:rsidP="007B28DB">
            <w:pPr>
              <w:jc w:val="center"/>
              <w:rPr>
                <w:b/>
              </w:rPr>
            </w:pPr>
            <w:r>
              <w:rPr>
                <w:b/>
              </w:rPr>
              <w:t>1</w:t>
            </w:r>
          </w:p>
        </w:tc>
        <w:tc>
          <w:tcPr>
            <w:tcW w:w="1928" w:type="dxa"/>
          </w:tcPr>
          <w:p w:rsidR="002D6573" w:rsidRDefault="002D6573" w:rsidP="007B28DB">
            <w:pPr>
              <w:jc w:val="center"/>
              <w:rPr>
                <w:b/>
              </w:rPr>
            </w:pPr>
            <w:r>
              <w:rPr>
                <w:b/>
              </w:rPr>
              <w:t>3/8/2018</w:t>
            </w:r>
          </w:p>
        </w:tc>
        <w:tc>
          <w:tcPr>
            <w:tcW w:w="3099" w:type="dxa"/>
          </w:tcPr>
          <w:p w:rsidR="002D6573" w:rsidRPr="00B86872" w:rsidRDefault="002D6573" w:rsidP="007B28DB">
            <w:pPr>
              <w:jc w:val="center"/>
            </w:pPr>
            <w:r w:rsidRPr="00B86872">
              <w:t>Tổ PCCC cơ sở họp triển khai công tác PCCC năm 2018, trao đổi kinh nghiệm, thực hành vận hành các thiết bị PCCC</w:t>
            </w:r>
          </w:p>
        </w:tc>
        <w:tc>
          <w:tcPr>
            <w:tcW w:w="2288" w:type="dxa"/>
          </w:tcPr>
          <w:p w:rsidR="002D6573" w:rsidRDefault="002D6573" w:rsidP="007B28DB">
            <w:pPr>
              <w:jc w:val="center"/>
              <w:rPr>
                <w:b/>
              </w:rPr>
            </w:pPr>
            <w:r>
              <w:rPr>
                <w:b/>
              </w:rPr>
              <w:t>BGH + Tổ PCCC cơ sở</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2</w:t>
            </w:r>
          </w:p>
        </w:tc>
        <w:tc>
          <w:tcPr>
            <w:tcW w:w="1928" w:type="dxa"/>
          </w:tcPr>
          <w:p w:rsidR="002D6573" w:rsidRDefault="002D6573" w:rsidP="007B28DB">
            <w:pPr>
              <w:jc w:val="center"/>
              <w:rPr>
                <w:b/>
              </w:rPr>
            </w:pPr>
            <w:r>
              <w:rPr>
                <w:b/>
              </w:rPr>
              <w:t>10/8/2018</w:t>
            </w:r>
          </w:p>
        </w:tc>
        <w:tc>
          <w:tcPr>
            <w:tcW w:w="3099" w:type="dxa"/>
          </w:tcPr>
          <w:p w:rsidR="002D6573" w:rsidRPr="00B86872" w:rsidRDefault="002D6573" w:rsidP="007B28DB">
            <w:pPr>
              <w:tabs>
                <w:tab w:val="left" w:pos="1322"/>
              </w:tabs>
              <w:jc w:val="center"/>
            </w:pPr>
            <w:r w:rsidRPr="00B86872">
              <w:t>Hội nghị GVCN</w:t>
            </w:r>
          </w:p>
        </w:tc>
        <w:tc>
          <w:tcPr>
            <w:tcW w:w="2288" w:type="dxa"/>
          </w:tcPr>
          <w:p w:rsidR="002D6573" w:rsidRDefault="002D6573" w:rsidP="007B28DB">
            <w:pPr>
              <w:jc w:val="center"/>
              <w:rPr>
                <w:b/>
              </w:rPr>
            </w:pPr>
            <w:r>
              <w:rPr>
                <w:b/>
              </w:rPr>
              <w:t>BGH+Ban phụ trách+ Ban giám thị, 35 GVCN</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3</w:t>
            </w:r>
          </w:p>
        </w:tc>
        <w:tc>
          <w:tcPr>
            <w:tcW w:w="1928" w:type="dxa"/>
          </w:tcPr>
          <w:p w:rsidR="002D6573" w:rsidRDefault="002D6573" w:rsidP="007B28DB">
            <w:pPr>
              <w:jc w:val="center"/>
              <w:rPr>
                <w:b/>
              </w:rPr>
            </w:pPr>
            <w:r>
              <w:rPr>
                <w:b/>
              </w:rPr>
              <w:t>22/8/2018</w:t>
            </w:r>
          </w:p>
        </w:tc>
        <w:tc>
          <w:tcPr>
            <w:tcW w:w="3099" w:type="dxa"/>
          </w:tcPr>
          <w:p w:rsidR="002D6573" w:rsidRPr="00B86872" w:rsidRDefault="002D6573" w:rsidP="007B28DB">
            <w:pPr>
              <w:jc w:val="center"/>
            </w:pPr>
            <w:r w:rsidRPr="00B86872">
              <w:t>Giáo viên nhạc tập huấn sử dụng Sáo Recorder</w:t>
            </w:r>
          </w:p>
        </w:tc>
        <w:tc>
          <w:tcPr>
            <w:tcW w:w="2288" w:type="dxa"/>
          </w:tcPr>
          <w:p w:rsidR="002D6573" w:rsidRDefault="002D6573" w:rsidP="007B28DB">
            <w:pPr>
              <w:jc w:val="center"/>
              <w:rPr>
                <w:b/>
              </w:rPr>
            </w:pPr>
            <w:r>
              <w:rPr>
                <w:b/>
              </w:rPr>
              <w:t>2 GV Nhạc</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4</w:t>
            </w:r>
          </w:p>
        </w:tc>
        <w:tc>
          <w:tcPr>
            <w:tcW w:w="1928" w:type="dxa"/>
          </w:tcPr>
          <w:p w:rsidR="002D6573" w:rsidRDefault="002D6573" w:rsidP="007B28DB">
            <w:pPr>
              <w:jc w:val="center"/>
              <w:rPr>
                <w:b/>
              </w:rPr>
            </w:pPr>
            <w:r>
              <w:rPr>
                <w:b/>
              </w:rPr>
              <w:t>24/8/2018</w:t>
            </w:r>
          </w:p>
        </w:tc>
        <w:tc>
          <w:tcPr>
            <w:tcW w:w="3099" w:type="dxa"/>
          </w:tcPr>
          <w:p w:rsidR="002D6573" w:rsidRPr="00B86872" w:rsidRDefault="002D6573" w:rsidP="007B28DB">
            <w:pPr>
              <w:jc w:val="center"/>
            </w:pPr>
            <w:r w:rsidRPr="00B86872">
              <w:t>Công An phường Ngọc Khánh tập huấn Công tác bảo vệ cho đội ngũ Nhân viên bảo vệ</w:t>
            </w:r>
          </w:p>
        </w:tc>
        <w:tc>
          <w:tcPr>
            <w:tcW w:w="2288" w:type="dxa"/>
          </w:tcPr>
          <w:p w:rsidR="002D6573" w:rsidRDefault="002D6573" w:rsidP="007B28DB">
            <w:pPr>
              <w:jc w:val="center"/>
              <w:rPr>
                <w:b/>
              </w:rPr>
            </w:pPr>
            <w:r>
              <w:rPr>
                <w:b/>
              </w:rPr>
              <w:t>4 Bảo vệ</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5</w:t>
            </w:r>
          </w:p>
        </w:tc>
        <w:tc>
          <w:tcPr>
            <w:tcW w:w="1928" w:type="dxa"/>
          </w:tcPr>
          <w:p w:rsidR="002D6573" w:rsidRDefault="002D6573" w:rsidP="007B28DB">
            <w:pPr>
              <w:jc w:val="center"/>
              <w:rPr>
                <w:b/>
              </w:rPr>
            </w:pPr>
            <w:r>
              <w:rPr>
                <w:b/>
              </w:rPr>
              <w:t>22/9/2018</w:t>
            </w:r>
          </w:p>
        </w:tc>
        <w:tc>
          <w:tcPr>
            <w:tcW w:w="3099" w:type="dxa"/>
          </w:tcPr>
          <w:p w:rsidR="002D6573" w:rsidRPr="00B86872" w:rsidRDefault="002D6573" w:rsidP="007B28DB">
            <w:pPr>
              <w:jc w:val="center"/>
            </w:pPr>
            <w:r w:rsidRPr="00B86872">
              <w:t>Hội nghị Cán bộ-Công chức – Viên chức, học nhiệm vụ năm học 2018-2019 và đi thực tế tại Quảng Ninh .</w:t>
            </w:r>
          </w:p>
        </w:tc>
        <w:tc>
          <w:tcPr>
            <w:tcW w:w="2288" w:type="dxa"/>
          </w:tcPr>
          <w:p w:rsidR="002D6573" w:rsidRDefault="002D6573" w:rsidP="007B28DB">
            <w:pPr>
              <w:jc w:val="center"/>
              <w:rPr>
                <w:b/>
              </w:rPr>
            </w:pPr>
            <w:r>
              <w:rPr>
                <w:b/>
              </w:rPr>
              <w:t>Toàn trường</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6</w:t>
            </w:r>
          </w:p>
        </w:tc>
        <w:tc>
          <w:tcPr>
            <w:tcW w:w="1928" w:type="dxa"/>
          </w:tcPr>
          <w:p w:rsidR="002D6573" w:rsidRDefault="002D6573" w:rsidP="007B28DB">
            <w:pPr>
              <w:jc w:val="center"/>
              <w:rPr>
                <w:b/>
              </w:rPr>
            </w:pPr>
            <w:r>
              <w:rPr>
                <w:b/>
              </w:rPr>
              <w:t>1/10/2018</w:t>
            </w:r>
          </w:p>
        </w:tc>
        <w:tc>
          <w:tcPr>
            <w:tcW w:w="3099" w:type="dxa"/>
          </w:tcPr>
          <w:p w:rsidR="002D6573" w:rsidRPr="00B86872" w:rsidRDefault="002D6573" w:rsidP="007B28DB">
            <w:pPr>
              <w:jc w:val="center"/>
            </w:pPr>
            <w:r w:rsidRPr="00B86872">
              <w:t>Tổ chức tuần lễ hưởng ứng học tập suốt đời</w:t>
            </w:r>
          </w:p>
        </w:tc>
        <w:tc>
          <w:tcPr>
            <w:tcW w:w="2288" w:type="dxa"/>
          </w:tcPr>
          <w:p w:rsidR="002D6573" w:rsidRDefault="002D6573" w:rsidP="007B28DB">
            <w:pPr>
              <w:jc w:val="center"/>
              <w:rPr>
                <w:b/>
              </w:rPr>
            </w:pPr>
            <w:r>
              <w:rPr>
                <w:b/>
              </w:rPr>
              <w:t>Toàn trường</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7</w:t>
            </w:r>
          </w:p>
        </w:tc>
        <w:tc>
          <w:tcPr>
            <w:tcW w:w="1928" w:type="dxa"/>
          </w:tcPr>
          <w:p w:rsidR="002D6573" w:rsidRDefault="002D6573" w:rsidP="007B28DB">
            <w:pPr>
              <w:jc w:val="center"/>
              <w:rPr>
                <w:b/>
              </w:rPr>
            </w:pPr>
            <w:r>
              <w:rPr>
                <w:b/>
              </w:rPr>
              <w:t>Tháng 10</w:t>
            </w:r>
          </w:p>
        </w:tc>
        <w:tc>
          <w:tcPr>
            <w:tcW w:w="3099" w:type="dxa"/>
          </w:tcPr>
          <w:p w:rsidR="002D6573" w:rsidRPr="00B86872" w:rsidRDefault="002D6573" w:rsidP="007B28DB">
            <w:pPr>
              <w:widowControl w:val="0"/>
              <w:jc w:val="center"/>
              <w:rPr>
                <w:rFonts w:eastAsia="Times New Roman" w:cs="Times New Roman"/>
                <w:szCs w:val="28"/>
              </w:rPr>
            </w:pPr>
            <w:r w:rsidRPr="00B86872">
              <w:rPr>
                <w:rFonts w:eastAsia="Times New Roman" w:cs="Times New Roman"/>
                <w:szCs w:val="28"/>
              </w:rPr>
              <w:t>Quản lý thực hiện chương trình giáo dục THCS theo yêu cầu đổi mới giáo dục.</w:t>
            </w:r>
          </w:p>
          <w:p w:rsidR="002D6573" w:rsidRPr="00B86872" w:rsidRDefault="002D6573" w:rsidP="007B28DB">
            <w:pPr>
              <w:jc w:val="center"/>
            </w:pPr>
          </w:p>
        </w:tc>
        <w:tc>
          <w:tcPr>
            <w:tcW w:w="2288" w:type="dxa"/>
          </w:tcPr>
          <w:p w:rsidR="002D6573" w:rsidRDefault="002D6573" w:rsidP="007B28DB">
            <w:pPr>
              <w:jc w:val="center"/>
              <w:rPr>
                <w:b/>
              </w:rPr>
            </w:pPr>
            <w:r>
              <w:rPr>
                <w:b/>
              </w:rPr>
              <w:t>BGH tự bồi dưỡng</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8</w:t>
            </w:r>
          </w:p>
        </w:tc>
        <w:tc>
          <w:tcPr>
            <w:tcW w:w="1928" w:type="dxa"/>
          </w:tcPr>
          <w:p w:rsidR="002D6573" w:rsidRDefault="002D6573" w:rsidP="007B28DB">
            <w:pPr>
              <w:jc w:val="center"/>
              <w:rPr>
                <w:b/>
              </w:rPr>
            </w:pPr>
            <w:r>
              <w:rPr>
                <w:b/>
              </w:rPr>
              <w:t>18/10/2018</w:t>
            </w:r>
          </w:p>
        </w:tc>
        <w:tc>
          <w:tcPr>
            <w:tcW w:w="3099" w:type="dxa"/>
          </w:tcPr>
          <w:p w:rsidR="002D6573" w:rsidRPr="00B86872" w:rsidRDefault="002D6573" w:rsidP="007B28DB">
            <w:pPr>
              <w:jc w:val="center"/>
            </w:pPr>
            <w:r w:rsidRPr="00B86872">
              <w:t>Bồi dưỡng chuyên môn môn Thể dục</w:t>
            </w:r>
          </w:p>
        </w:tc>
        <w:tc>
          <w:tcPr>
            <w:tcW w:w="2288" w:type="dxa"/>
          </w:tcPr>
          <w:p w:rsidR="002D6573" w:rsidRDefault="002D6573" w:rsidP="007B28DB">
            <w:pPr>
              <w:jc w:val="center"/>
              <w:rPr>
                <w:b/>
              </w:rPr>
            </w:pPr>
            <w:r>
              <w:rPr>
                <w:b/>
              </w:rPr>
              <w:t>GV môn Thể dục</w:t>
            </w:r>
          </w:p>
        </w:tc>
        <w:tc>
          <w:tcPr>
            <w:tcW w:w="1842" w:type="dxa"/>
          </w:tcPr>
          <w:p w:rsidR="002D6573" w:rsidRDefault="002D6573" w:rsidP="007B28DB">
            <w:pPr>
              <w:jc w:val="center"/>
              <w:rPr>
                <w:b/>
              </w:rPr>
            </w:pPr>
            <w:r>
              <w:rPr>
                <w:b/>
              </w:rPr>
              <w:t>Đã tổ chức tốt</w:t>
            </w:r>
          </w:p>
        </w:tc>
      </w:tr>
      <w:tr w:rsidR="002D6573" w:rsidTr="007B28DB">
        <w:tc>
          <w:tcPr>
            <w:tcW w:w="590" w:type="dxa"/>
          </w:tcPr>
          <w:p w:rsidR="002D6573" w:rsidRDefault="002D6573" w:rsidP="007B28DB">
            <w:pPr>
              <w:jc w:val="center"/>
              <w:rPr>
                <w:b/>
              </w:rPr>
            </w:pPr>
            <w:r>
              <w:rPr>
                <w:b/>
              </w:rPr>
              <w:t>9</w:t>
            </w:r>
          </w:p>
        </w:tc>
        <w:tc>
          <w:tcPr>
            <w:tcW w:w="1928" w:type="dxa"/>
          </w:tcPr>
          <w:p w:rsidR="002D6573" w:rsidRDefault="002D6573" w:rsidP="007B28DB">
            <w:pPr>
              <w:jc w:val="center"/>
              <w:rPr>
                <w:b/>
              </w:rPr>
            </w:pPr>
            <w:r>
              <w:rPr>
                <w:b/>
              </w:rPr>
              <w:t>27/10/2018</w:t>
            </w:r>
          </w:p>
        </w:tc>
        <w:tc>
          <w:tcPr>
            <w:tcW w:w="3099" w:type="dxa"/>
          </w:tcPr>
          <w:p w:rsidR="002D6573" w:rsidRPr="00B86872" w:rsidRDefault="002D6573" w:rsidP="007B28DB">
            <w:pPr>
              <w:jc w:val="center"/>
            </w:pPr>
            <w:r w:rsidRPr="00B86872">
              <w:t>Tập huấn Đổi mới phương pháp dạy học môn Hóa học</w:t>
            </w:r>
          </w:p>
        </w:tc>
        <w:tc>
          <w:tcPr>
            <w:tcW w:w="2288" w:type="dxa"/>
          </w:tcPr>
          <w:p w:rsidR="002D6573" w:rsidRDefault="002D6573" w:rsidP="007B28DB">
            <w:pPr>
              <w:jc w:val="center"/>
              <w:rPr>
                <w:b/>
              </w:rPr>
            </w:pPr>
            <w:r>
              <w:rPr>
                <w:b/>
              </w:rPr>
              <w:t>GV môn Hóa học</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10</w:t>
            </w:r>
          </w:p>
        </w:tc>
        <w:tc>
          <w:tcPr>
            <w:tcW w:w="1928" w:type="dxa"/>
          </w:tcPr>
          <w:p w:rsidR="002D6573" w:rsidRDefault="002D6573" w:rsidP="007B28DB">
            <w:pPr>
              <w:jc w:val="center"/>
              <w:rPr>
                <w:b/>
              </w:rPr>
            </w:pPr>
            <w:r>
              <w:rPr>
                <w:b/>
              </w:rPr>
              <w:t>3/11/2018</w:t>
            </w:r>
          </w:p>
        </w:tc>
        <w:tc>
          <w:tcPr>
            <w:tcW w:w="3099" w:type="dxa"/>
          </w:tcPr>
          <w:p w:rsidR="002D6573" w:rsidRPr="00B86872" w:rsidRDefault="002D6573" w:rsidP="007B28DB">
            <w:pPr>
              <w:jc w:val="center"/>
            </w:pPr>
            <w:r w:rsidRPr="00B86872">
              <w:t>Tập huấn đổi mới phương pháp dạy học môn Địa lý</w:t>
            </w:r>
          </w:p>
        </w:tc>
        <w:tc>
          <w:tcPr>
            <w:tcW w:w="2288" w:type="dxa"/>
          </w:tcPr>
          <w:p w:rsidR="002D6573" w:rsidRDefault="002D6573" w:rsidP="007B28DB">
            <w:pPr>
              <w:jc w:val="center"/>
              <w:rPr>
                <w:b/>
              </w:rPr>
            </w:pPr>
            <w:r>
              <w:rPr>
                <w:b/>
              </w:rPr>
              <w:t>GV môn Địa lý</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11</w:t>
            </w:r>
          </w:p>
        </w:tc>
        <w:tc>
          <w:tcPr>
            <w:tcW w:w="1928" w:type="dxa"/>
          </w:tcPr>
          <w:p w:rsidR="002D6573" w:rsidRDefault="002D6573" w:rsidP="007B28DB">
            <w:pPr>
              <w:jc w:val="center"/>
              <w:rPr>
                <w:b/>
              </w:rPr>
            </w:pPr>
            <w:r>
              <w:rPr>
                <w:b/>
              </w:rPr>
              <w:t>8/11/2018</w:t>
            </w:r>
          </w:p>
        </w:tc>
        <w:tc>
          <w:tcPr>
            <w:tcW w:w="3099" w:type="dxa"/>
          </w:tcPr>
          <w:p w:rsidR="002D6573" w:rsidRPr="00B86872" w:rsidRDefault="002D6573" w:rsidP="007B28DB">
            <w:pPr>
              <w:jc w:val="center"/>
            </w:pPr>
            <w:r>
              <w:t>Giáo viên nhóm Sinh tham quan tìm hiểu thực vật tại Vườn Bách Thảo – Hà Nội</w:t>
            </w:r>
          </w:p>
        </w:tc>
        <w:tc>
          <w:tcPr>
            <w:tcW w:w="2288" w:type="dxa"/>
          </w:tcPr>
          <w:p w:rsidR="002D6573" w:rsidRDefault="002D6573" w:rsidP="007B28DB">
            <w:pPr>
              <w:jc w:val="center"/>
              <w:rPr>
                <w:b/>
              </w:rPr>
            </w:pPr>
            <w:r>
              <w:rPr>
                <w:b/>
              </w:rPr>
              <w:t>GV môn Sinh học</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12</w:t>
            </w:r>
          </w:p>
        </w:tc>
        <w:tc>
          <w:tcPr>
            <w:tcW w:w="1928" w:type="dxa"/>
          </w:tcPr>
          <w:p w:rsidR="002D6573" w:rsidRDefault="002D6573" w:rsidP="007B28DB">
            <w:pPr>
              <w:jc w:val="center"/>
              <w:rPr>
                <w:b/>
              </w:rPr>
            </w:pPr>
            <w:r>
              <w:rPr>
                <w:b/>
              </w:rPr>
              <w:t>15/11/2018</w:t>
            </w:r>
          </w:p>
        </w:tc>
        <w:tc>
          <w:tcPr>
            <w:tcW w:w="3099" w:type="dxa"/>
          </w:tcPr>
          <w:p w:rsidR="002D6573" w:rsidRPr="00B86872" w:rsidRDefault="002D6573" w:rsidP="007B28DB">
            <w:pPr>
              <w:jc w:val="center"/>
            </w:pPr>
            <w:r>
              <w:t>Giáo viên nhóm Vật lý  t</w:t>
            </w:r>
            <w:r w:rsidRPr="00B86872">
              <w:t>ập huấn các phương pháp dạy học hiện đại</w:t>
            </w:r>
          </w:p>
          <w:p w:rsidR="002D6573" w:rsidRPr="00B86872" w:rsidRDefault="002D6573" w:rsidP="007B28DB">
            <w:pPr>
              <w:jc w:val="center"/>
            </w:pPr>
          </w:p>
        </w:tc>
        <w:tc>
          <w:tcPr>
            <w:tcW w:w="2288" w:type="dxa"/>
          </w:tcPr>
          <w:p w:rsidR="002D6573" w:rsidRDefault="002D6573" w:rsidP="007B28DB">
            <w:pPr>
              <w:jc w:val="center"/>
              <w:rPr>
                <w:b/>
              </w:rPr>
            </w:pPr>
            <w:r>
              <w:rPr>
                <w:b/>
              </w:rPr>
              <w:lastRenderedPageBreak/>
              <w:t>GV môn Vật lý</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lastRenderedPageBreak/>
              <w:t>13</w:t>
            </w:r>
          </w:p>
        </w:tc>
        <w:tc>
          <w:tcPr>
            <w:tcW w:w="1928" w:type="dxa"/>
          </w:tcPr>
          <w:p w:rsidR="002D6573" w:rsidRDefault="002D6573" w:rsidP="007B28DB">
            <w:pPr>
              <w:jc w:val="center"/>
              <w:rPr>
                <w:b/>
              </w:rPr>
            </w:pPr>
            <w:r>
              <w:rPr>
                <w:b/>
              </w:rPr>
              <w:t>22/11/2018</w:t>
            </w:r>
          </w:p>
        </w:tc>
        <w:tc>
          <w:tcPr>
            <w:tcW w:w="3099" w:type="dxa"/>
          </w:tcPr>
          <w:p w:rsidR="002D6573" w:rsidRPr="00B86872" w:rsidRDefault="002D6573" w:rsidP="007B28DB">
            <w:pPr>
              <w:jc w:val="center"/>
            </w:pPr>
            <w:r>
              <w:t>Giáo viên tổ Văn – Sử - GDCD tập huấn phương pháp dạy học theo chương trình mới: Kĩ thuật khai thác bài thi năng lực học sinh</w:t>
            </w:r>
          </w:p>
        </w:tc>
        <w:tc>
          <w:tcPr>
            <w:tcW w:w="2288" w:type="dxa"/>
          </w:tcPr>
          <w:p w:rsidR="002D6573" w:rsidRDefault="002D6573" w:rsidP="007B28DB">
            <w:pPr>
              <w:jc w:val="center"/>
              <w:rPr>
                <w:b/>
              </w:rPr>
            </w:pPr>
            <w:r>
              <w:rPr>
                <w:b/>
              </w:rPr>
              <w:t>GV tổ Văn – Sử - GDCD</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14</w:t>
            </w:r>
          </w:p>
        </w:tc>
        <w:tc>
          <w:tcPr>
            <w:tcW w:w="1928" w:type="dxa"/>
          </w:tcPr>
          <w:p w:rsidR="002D6573" w:rsidRDefault="002D6573" w:rsidP="007B28DB">
            <w:pPr>
              <w:jc w:val="center"/>
              <w:rPr>
                <w:b/>
              </w:rPr>
            </w:pPr>
            <w:r>
              <w:rPr>
                <w:b/>
              </w:rPr>
              <w:t>29/11/2018</w:t>
            </w:r>
          </w:p>
        </w:tc>
        <w:tc>
          <w:tcPr>
            <w:tcW w:w="3099" w:type="dxa"/>
          </w:tcPr>
          <w:p w:rsidR="002D6573" w:rsidRPr="00B86872" w:rsidRDefault="002D6573" w:rsidP="007B28DB">
            <w:pPr>
              <w:jc w:val="center"/>
            </w:pPr>
            <w:r>
              <w:t>Giáo viên nhóm Địa lý tham quan, tìm hiểu tại vùng núi Ba Vì</w:t>
            </w:r>
          </w:p>
        </w:tc>
        <w:tc>
          <w:tcPr>
            <w:tcW w:w="2288" w:type="dxa"/>
          </w:tcPr>
          <w:p w:rsidR="002D6573" w:rsidRDefault="002D6573" w:rsidP="007B28DB">
            <w:pPr>
              <w:jc w:val="center"/>
              <w:rPr>
                <w:b/>
              </w:rPr>
            </w:pPr>
            <w:r>
              <w:rPr>
                <w:b/>
              </w:rPr>
              <w:t>GV môn Địa lý</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15</w:t>
            </w:r>
          </w:p>
        </w:tc>
        <w:tc>
          <w:tcPr>
            <w:tcW w:w="1928" w:type="dxa"/>
          </w:tcPr>
          <w:p w:rsidR="002D6573" w:rsidRDefault="002D6573" w:rsidP="007B28DB">
            <w:pPr>
              <w:jc w:val="center"/>
              <w:rPr>
                <w:b/>
              </w:rPr>
            </w:pPr>
            <w:r>
              <w:rPr>
                <w:b/>
              </w:rPr>
              <w:t>3/11/2018</w:t>
            </w:r>
          </w:p>
        </w:tc>
        <w:tc>
          <w:tcPr>
            <w:tcW w:w="3099" w:type="dxa"/>
          </w:tcPr>
          <w:p w:rsidR="002D6573" w:rsidRPr="00B86872" w:rsidRDefault="002D6573" w:rsidP="007B28DB">
            <w:pPr>
              <w:jc w:val="center"/>
            </w:pPr>
            <w:r>
              <w:t>Giáo viên nhóm Sinh tham quan, tìm hiểu động vật tại Vườn thú – Hà Nội</w:t>
            </w:r>
          </w:p>
        </w:tc>
        <w:tc>
          <w:tcPr>
            <w:tcW w:w="2288" w:type="dxa"/>
          </w:tcPr>
          <w:p w:rsidR="002D6573" w:rsidRDefault="002D6573" w:rsidP="007B28DB">
            <w:pPr>
              <w:jc w:val="center"/>
              <w:rPr>
                <w:b/>
              </w:rPr>
            </w:pPr>
            <w:r>
              <w:rPr>
                <w:b/>
              </w:rPr>
              <w:t>GV môn Sinh học</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16</w:t>
            </w:r>
          </w:p>
        </w:tc>
        <w:tc>
          <w:tcPr>
            <w:tcW w:w="1928" w:type="dxa"/>
          </w:tcPr>
          <w:p w:rsidR="002D6573" w:rsidRDefault="002D6573" w:rsidP="007B28DB">
            <w:pPr>
              <w:jc w:val="center"/>
              <w:rPr>
                <w:b/>
              </w:rPr>
            </w:pPr>
            <w:r>
              <w:rPr>
                <w:b/>
              </w:rPr>
              <w:t>8/11/2018</w:t>
            </w:r>
          </w:p>
        </w:tc>
        <w:tc>
          <w:tcPr>
            <w:tcW w:w="3099" w:type="dxa"/>
          </w:tcPr>
          <w:p w:rsidR="002D6573" w:rsidRDefault="002D6573" w:rsidP="007B28DB">
            <w:pPr>
              <w:jc w:val="center"/>
            </w:pPr>
            <w:r>
              <w:t>Nhóm Lý: tâp huấn các phần mềm Vật lý phục vụ cho việc dạy học và kiểm tra đánh giá</w:t>
            </w:r>
          </w:p>
          <w:p w:rsidR="002D6573" w:rsidRPr="00B86872" w:rsidRDefault="002D6573" w:rsidP="007B28DB">
            <w:pPr>
              <w:jc w:val="center"/>
            </w:pPr>
          </w:p>
        </w:tc>
        <w:tc>
          <w:tcPr>
            <w:tcW w:w="2288" w:type="dxa"/>
          </w:tcPr>
          <w:p w:rsidR="002D6573" w:rsidRDefault="002D6573" w:rsidP="007B28DB">
            <w:pPr>
              <w:jc w:val="center"/>
              <w:rPr>
                <w:b/>
              </w:rPr>
            </w:pPr>
            <w:r>
              <w:rPr>
                <w:b/>
              </w:rPr>
              <w:t>GV môn Vật lý</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17</w:t>
            </w:r>
          </w:p>
        </w:tc>
        <w:tc>
          <w:tcPr>
            <w:tcW w:w="1928" w:type="dxa"/>
          </w:tcPr>
          <w:p w:rsidR="002D6573" w:rsidRDefault="002D6573" w:rsidP="007B28DB">
            <w:pPr>
              <w:jc w:val="center"/>
              <w:rPr>
                <w:b/>
              </w:rPr>
            </w:pPr>
            <w:r>
              <w:rPr>
                <w:b/>
              </w:rPr>
              <w:t>13/12/2018</w:t>
            </w:r>
          </w:p>
        </w:tc>
        <w:tc>
          <w:tcPr>
            <w:tcW w:w="3099" w:type="dxa"/>
          </w:tcPr>
          <w:p w:rsidR="002D6573" w:rsidRPr="00B86872" w:rsidRDefault="002D6573" w:rsidP="007B28DB">
            <w:pPr>
              <w:jc w:val="center"/>
            </w:pPr>
            <w:r>
              <w:t>Tổ Văn – Sử - GDCD tập huấn phương pháp dạy học theo chương trình mới: Phương pháp dạy học tích cực, phát huy năng lực học sinh.</w:t>
            </w:r>
          </w:p>
        </w:tc>
        <w:tc>
          <w:tcPr>
            <w:tcW w:w="2288" w:type="dxa"/>
          </w:tcPr>
          <w:p w:rsidR="002D6573" w:rsidRDefault="002D6573" w:rsidP="007B28DB">
            <w:pPr>
              <w:jc w:val="center"/>
              <w:rPr>
                <w:b/>
              </w:rPr>
            </w:pPr>
            <w:r>
              <w:rPr>
                <w:b/>
              </w:rPr>
              <w:t>GV tổ Văn – Sử - GDCD</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18</w:t>
            </w:r>
          </w:p>
        </w:tc>
        <w:tc>
          <w:tcPr>
            <w:tcW w:w="1928" w:type="dxa"/>
          </w:tcPr>
          <w:p w:rsidR="002D6573" w:rsidRDefault="002D6573" w:rsidP="007B28DB">
            <w:pPr>
              <w:jc w:val="center"/>
              <w:rPr>
                <w:b/>
              </w:rPr>
            </w:pPr>
            <w:r>
              <w:rPr>
                <w:b/>
              </w:rPr>
              <w:t>15/12/2018</w:t>
            </w:r>
          </w:p>
        </w:tc>
        <w:tc>
          <w:tcPr>
            <w:tcW w:w="3099" w:type="dxa"/>
          </w:tcPr>
          <w:p w:rsidR="002D6573" w:rsidRPr="00B86872" w:rsidRDefault="002D6573" w:rsidP="007B28DB">
            <w:pPr>
              <w:jc w:val="center"/>
            </w:pPr>
            <w:r>
              <w:t>Nhóm Sinh tham quan, tìm hiểu Viện công nghệ Sinh học</w:t>
            </w:r>
          </w:p>
        </w:tc>
        <w:tc>
          <w:tcPr>
            <w:tcW w:w="2288" w:type="dxa"/>
          </w:tcPr>
          <w:p w:rsidR="002D6573" w:rsidRDefault="002D6573" w:rsidP="007B28DB">
            <w:pPr>
              <w:jc w:val="center"/>
              <w:rPr>
                <w:b/>
              </w:rPr>
            </w:pPr>
            <w:r>
              <w:rPr>
                <w:b/>
              </w:rPr>
              <w:t>GV môn Sinh học</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19</w:t>
            </w:r>
          </w:p>
        </w:tc>
        <w:tc>
          <w:tcPr>
            <w:tcW w:w="1928" w:type="dxa"/>
          </w:tcPr>
          <w:p w:rsidR="002D6573" w:rsidRDefault="002D6573" w:rsidP="007B28DB">
            <w:pPr>
              <w:jc w:val="center"/>
              <w:rPr>
                <w:b/>
              </w:rPr>
            </w:pPr>
            <w:r>
              <w:rPr>
                <w:b/>
              </w:rPr>
              <w:t>20/12/2018</w:t>
            </w:r>
          </w:p>
        </w:tc>
        <w:tc>
          <w:tcPr>
            <w:tcW w:w="3099" w:type="dxa"/>
          </w:tcPr>
          <w:p w:rsidR="002D6573" w:rsidRDefault="002D6573" w:rsidP="007B28DB">
            <w:pPr>
              <w:jc w:val="center"/>
            </w:pPr>
            <w:r>
              <w:t>Tổ Văn – Sử - GDCD tập huấn phương pháp dạy học theo chương trình mới: Dạy học tích hợp: Kĩ thuật chọn điểm tích hợp; Kĩ thuật khai thác vấn đề tích hợp (đặt câu hỏi, giải quyết vấn đề, giáo dục tích hợp…)</w:t>
            </w:r>
          </w:p>
        </w:tc>
        <w:tc>
          <w:tcPr>
            <w:tcW w:w="2288" w:type="dxa"/>
          </w:tcPr>
          <w:p w:rsidR="002D6573" w:rsidRDefault="002D6573" w:rsidP="007B28DB">
            <w:pPr>
              <w:jc w:val="center"/>
              <w:rPr>
                <w:b/>
              </w:rPr>
            </w:pPr>
            <w:r>
              <w:rPr>
                <w:b/>
              </w:rPr>
              <w:t>GV tổ Văn – Sử - GDCD</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20</w:t>
            </w:r>
          </w:p>
        </w:tc>
        <w:tc>
          <w:tcPr>
            <w:tcW w:w="1928" w:type="dxa"/>
          </w:tcPr>
          <w:p w:rsidR="002D6573" w:rsidRDefault="002D6573" w:rsidP="007B28DB">
            <w:pPr>
              <w:jc w:val="center"/>
              <w:rPr>
                <w:b/>
              </w:rPr>
            </w:pPr>
            <w:r>
              <w:rPr>
                <w:b/>
              </w:rPr>
              <w:t>27/12/2018</w:t>
            </w:r>
          </w:p>
        </w:tc>
        <w:tc>
          <w:tcPr>
            <w:tcW w:w="3099" w:type="dxa"/>
          </w:tcPr>
          <w:p w:rsidR="002D6573" w:rsidRDefault="002D6573" w:rsidP="007B28DB">
            <w:pPr>
              <w:jc w:val="center"/>
            </w:pPr>
            <w:r>
              <w:t>Nhóm Vật lý trao đổi và tìm hướng nhằm nâng cao hiệu quả sử dụng thí nghiệm trong dạy học Vật lý ở trường THCS.</w:t>
            </w:r>
          </w:p>
        </w:tc>
        <w:tc>
          <w:tcPr>
            <w:tcW w:w="2288" w:type="dxa"/>
          </w:tcPr>
          <w:p w:rsidR="002D6573" w:rsidRDefault="002D6573" w:rsidP="007B28DB">
            <w:pPr>
              <w:jc w:val="center"/>
              <w:rPr>
                <w:b/>
              </w:rPr>
            </w:pPr>
            <w:r>
              <w:rPr>
                <w:b/>
              </w:rPr>
              <w:t>GV môn Vật lý</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21</w:t>
            </w:r>
          </w:p>
        </w:tc>
        <w:tc>
          <w:tcPr>
            <w:tcW w:w="1928" w:type="dxa"/>
          </w:tcPr>
          <w:p w:rsidR="002D6573" w:rsidRDefault="002D6573" w:rsidP="007B28DB">
            <w:pPr>
              <w:jc w:val="center"/>
              <w:rPr>
                <w:b/>
              </w:rPr>
            </w:pPr>
            <w:r>
              <w:rPr>
                <w:b/>
              </w:rPr>
              <w:t>10/1/2019</w:t>
            </w:r>
          </w:p>
        </w:tc>
        <w:tc>
          <w:tcPr>
            <w:tcW w:w="3099" w:type="dxa"/>
          </w:tcPr>
          <w:p w:rsidR="002D6573" w:rsidRDefault="002D6573" w:rsidP="007B28DB">
            <w:pPr>
              <w:jc w:val="center"/>
            </w:pPr>
            <w:r>
              <w:t>Giáo viên nhóm Sinh tham quan, tìm hiểu động – thực vật tại Vườn quốc gia Tam Đảo.</w:t>
            </w:r>
          </w:p>
        </w:tc>
        <w:tc>
          <w:tcPr>
            <w:tcW w:w="2288" w:type="dxa"/>
          </w:tcPr>
          <w:p w:rsidR="002D6573" w:rsidRDefault="002D6573" w:rsidP="007B28DB">
            <w:pPr>
              <w:jc w:val="center"/>
              <w:rPr>
                <w:b/>
              </w:rPr>
            </w:pPr>
            <w:r>
              <w:rPr>
                <w:b/>
              </w:rPr>
              <w:t>GV môn Sinh học</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lastRenderedPageBreak/>
              <w:t>22</w:t>
            </w:r>
          </w:p>
        </w:tc>
        <w:tc>
          <w:tcPr>
            <w:tcW w:w="1928" w:type="dxa"/>
          </w:tcPr>
          <w:p w:rsidR="002D6573" w:rsidRDefault="002D6573" w:rsidP="007B28DB">
            <w:pPr>
              <w:jc w:val="center"/>
              <w:rPr>
                <w:b/>
              </w:rPr>
            </w:pPr>
            <w:r>
              <w:rPr>
                <w:b/>
              </w:rPr>
              <w:t>17/1/2019</w:t>
            </w:r>
          </w:p>
        </w:tc>
        <w:tc>
          <w:tcPr>
            <w:tcW w:w="3099" w:type="dxa"/>
          </w:tcPr>
          <w:p w:rsidR="002D6573" w:rsidRDefault="002D6573" w:rsidP="007B28DB">
            <w:pPr>
              <w:jc w:val="center"/>
            </w:pPr>
            <w:r>
              <w:t>Tổ Văn – Sử - GDCD tập huấn bồi dưỡng năng lực giáo viên: Kĩ thuật tổ chức các hoạt động dạy học theo hướng tiếp cận năng lực học sinh</w:t>
            </w:r>
          </w:p>
        </w:tc>
        <w:tc>
          <w:tcPr>
            <w:tcW w:w="2288" w:type="dxa"/>
          </w:tcPr>
          <w:p w:rsidR="002D6573" w:rsidRDefault="002D6573" w:rsidP="007B28DB">
            <w:pPr>
              <w:jc w:val="center"/>
              <w:rPr>
                <w:b/>
              </w:rPr>
            </w:pPr>
            <w:r>
              <w:rPr>
                <w:b/>
              </w:rPr>
              <w:t>GV tổ Văn – Sử - GDCD</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23</w:t>
            </w:r>
          </w:p>
        </w:tc>
        <w:tc>
          <w:tcPr>
            <w:tcW w:w="1928" w:type="dxa"/>
          </w:tcPr>
          <w:p w:rsidR="002D6573" w:rsidRDefault="002D6573" w:rsidP="007B28DB">
            <w:pPr>
              <w:jc w:val="center"/>
              <w:rPr>
                <w:b/>
              </w:rPr>
            </w:pPr>
            <w:r>
              <w:rPr>
                <w:b/>
              </w:rPr>
              <w:t>14/3/2019</w:t>
            </w:r>
          </w:p>
        </w:tc>
        <w:tc>
          <w:tcPr>
            <w:tcW w:w="3099" w:type="dxa"/>
          </w:tcPr>
          <w:p w:rsidR="002D6573" w:rsidRDefault="002D6573" w:rsidP="007B28DB">
            <w:pPr>
              <w:jc w:val="center"/>
            </w:pPr>
            <w:r>
              <w:t>Nhóm Vật lý  t</w:t>
            </w:r>
            <w:r w:rsidRPr="00B86872">
              <w:t>ập huấn</w:t>
            </w:r>
            <w:r>
              <w:t xml:space="preserve"> dạy học qua dự án và STEM</w:t>
            </w:r>
          </w:p>
        </w:tc>
        <w:tc>
          <w:tcPr>
            <w:tcW w:w="2288" w:type="dxa"/>
          </w:tcPr>
          <w:p w:rsidR="002D6573" w:rsidRDefault="002D6573" w:rsidP="007B28DB">
            <w:pPr>
              <w:jc w:val="center"/>
              <w:rPr>
                <w:b/>
              </w:rPr>
            </w:pPr>
            <w:r>
              <w:rPr>
                <w:b/>
              </w:rPr>
              <w:t>GV môn Vật lý</w:t>
            </w:r>
          </w:p>
        </w:tc>
        <w:tc>
          <w:tcPr>
            <w:tcW w:w="1842" w:type="dxa"/>
          </w:tcPr>
          <w:p w:rsidR="002D6573" w:rsidRDefault="002D6573" w:rsidP="007B28DB">
            <w:pPr>
              <w:jc w:val="center"/>
              <w:rPr>
                <w:b/>
              </w:rPr>
            </w:pPr>
          </w:p>
        </w:tc>
      </w:tr>
      <w:tr w:rsidR="002D6573" w:rsidTr="007B28DB">
        <w:tc>
          <w:tcPr>
            <w:tcW w:w="590" w:type="dxa"/>
          </w:tcPr>
          <w:p w:rsidR="002D6573" w:rsidRDefault="002D6573" w:rsidP="007B28DB">
            <w:pPr>
              <w:jc w:val="center"/>
              <w:rPr>
                <w:b/>
              </w:rPr>
            </w:pPr>
            <w:r>
              <w:rPr>
                <w:b/>
              </w:rPr>
              <w:t>24</w:t>
            </w:r>
          </w:p>
        </w:tc>
        <w:tc>
          <w:tcPr>
            <w:tcW w:w="1928" w:type="dxa"/>
          </w:tcPr>
          <w:p w:rsidR="002D6573" w:rsidRDefault="002D6573" w:rsidP="007B28DB">
            <w:pPr>
              <w:jc w:val="center"/>
              <w:rPr>
                <w:b/>
              </w:rPr>
            </w:pPr>
            <w:r>
              <w:rPr>
                <w:b/>
              </w:rPr>
              <w:t>28/3/2019</w:t>
            </w:r>
          </w:p>
        </w:tc>
        <w:tc>
          <w:tcPr>
            <w:tcW w:w="3099" w:type="dxa"/>
          </w:tcPr>
          <w:p w:rsidR="002D6573" w:rsidRDefault="002D6573" w:rsidP="007B28DB">
            <w:pPr>
              <w:jc w:val="center"/>
            </w:pPr>
            <w:r>
              <w:t>Tổ Văn – Sử - GDCD tập huấn bồi dưỡng năng lực giáo viên: Kỹ thuật kiểm tra đánh giá học sinh: đúng năng lực, khích lệ sự chủ động, sáng tạo của học sinh, phát huy tối đa tính ứng dụng ( thực hành)</w:t>
            </w:r>
          </w:p>
        </w:tc>
        <w:tc>
          <w:tcPr>
            <w:tcW w:w="2288" w:type="dxa"/>
          </w:tcPr>
          <w:p w:rsidR="002D6573" w:rsidRDefault="002D6573" w:rsidP="007B28DB">
            <w:pPr>
              <w:jc w:val="center"/>
              <w:rPr>
                <w:b/>
              </w:rPr>
            </w:pPr>
            <w:r>
              <w:rPr>
                <w:b/>
              </w:rPr>
              <w:t>GV tổ Văn – Sử - GDCD</w:t>
            </w:r>
          </w:p>
        </w:tc>
        <w:tc>
          <w:tcPr>
            <w:tcW w:w="1842" w:type="dxa"/>
          </w:tcPr>
          <w:p w:rsidR="002D6573" w:rsidRDefault="002D6573" w:rsidP="007B28DB">
            <w:pPr>
              <w:jc w:val="center"/>
              <w:rPr>
                <w:b/>
              </w:rPr>
            </w:pPr>
          </w:p>
        </w:tc>
      </w:tr>
    </w:tbl>
    <w:p w:rsidR="002D6573" w:rsidRDefault="002D6573" w:rsidP="002D6573">
      <w:pPr>
        <w:jc w:val="center"/>
        <w:rPr>
          <w:b/>
        </w:rPr>
      </w:pPr>
    </w:p>
    <w:p w:rsidR="002D6573" w:rsidRDefault="002D6573" w:rsidP="002D6573">
      <w:pPr>
        <w:jc w:val="center"/>
        <w:rPr>
          <w:b/>
        </w:rPr>
      </w:pPr>
    </w:p>
    <w:p w:rsidR="002B5108" w:rsidRDefault="002B5108"/>
    <w:sectPr w:rsidR="002B5108" w:rsidSect="00724C88">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6A" w:rsidRDefault="007C136A">
      <w:pPr>
        <w:spacing w:after="0" w:line="240" w:lineRule="auto"/>
      </w:pPr>
      <w:r>
        <w:separator/>
      </w:r>
    </w:p>
  </w:endnote>
  <w:endnote w:type="continuationSeparator" w:id="0">
    <w:p w:rsidR="007C136A" w:rsidRDefault="007C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D5" w:rsidRDefault="007A3930" w:rsidP="00B81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2BD5" w:rsidRDefault="007C13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9C" w:rsidRDefault="007A3930">
    <w:pPr>
      <w:pStyle w:val="Footer"/>
      <w:jc w:val="center"/>
    </w:pPr>
    <w:r>
      <w:fldChar w:fldCharType="begin"/>
    </w:r>
    <w:r>
      <w:instrText xml:space="preserve"> PAGE   \* MERGEFORMAT </w:instrText>
    </w:r>
    <w:r>
      <w:fldChar w:fldCharType="separate"/>
    </w:r>
    <w:r w:rsidR="0098067F">
      <w:rPr>
        <w:noProof/>
      </w:rPr>
      <w:t>5</w:t>
    </w:r>
    <w:r>
      <w:fldChar w:fldCharType="end"/>
    </w:r>
  </w:p>
  <w:p w:rsidR="00EB2BD5" w:rsidRDefault="007C13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9C" w:rsidRDefault="007C13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6A" w:rsidRDefault="007C136A">
      <w:pPr>
        <w:spacing w:after="0" w:line="240" w:lineRule="auto"/>
      </w:pPr>
      <w:r>
        <w:separator/>
      </w:r>
    </w:p>
  </w:footnote>
  <w:footnote w:type="continuationSeparator" w:id="0">
    <w:p w:rsidR="007C136A" w:rsidRDefault="007C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9C" w:rsidRDefault="007C13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9C" w:rsidRDefault="007C136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B9C" w:rsidRDefault="007C13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66FE7"/>
    <w:multiLevelType w:val="hybridMultilevel"/>
    <w:tmpl w:val="D88CF676"/>
    <w:lvl w:ilvl="0" w:tplc="9910907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83"/>
    <w:rsid w:val="000B363F"/>
    <w:rsid w:val="002B5108"/>
    <w:rsid w:val="002D6573"/>
    <w:rsid w:val="002E13E6"/>
    <w:rsid w:val="00332FA7"/>
    <w:rsid w:val="003C7EF9"/>
    <w:rsid w:val="00504D41"/>
    <w:rsid w:val="006C6ED5"/>
    <w:rsid w:val="007A3930"/>
    <w:rsid w:val="007C136A"/>
    <w:rsid w:val="008535BE"/>
    <w:rsid w:val="008F7E8E"/>
    <w:rsid w:val="0098067F"/>
    <w:rsid w:val="00B53C23"/>
    <w:rsid w:val="00E96BD6"/>
    <w:rsid w:val="00F33F24"/>
    <w:rsid w:val="00FE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47C320"/>
  <w15:chartTrackingRefBased/>
  <w15:docId w15:val="{8037DA82-E512-44DF-B96D-C6DC2FA8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E0D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0D83"/>
  </w:style>
  <w:style w:type="character" w:styleId="PageNumber">
    <w:name w:val="page number"/>
    <w:basedOn w:val="DefaultParagraphFont"/>
    <w:rsid w:val="00FE0D83"/>
  </w:style>
  <w:style w:type="paragraph" w:styleId="Header">
    <w:name w:val="header"/>
    <w:basedOn w:val="Normal"/>
    <w:link w:val="HeaderChar"/>
    <w:rsid w:val="00FE0D83"/>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FE0D83"/>
    <w:rPr>
      <w:rFonts w:eastAsia="Times New Roman" w:cs="Times New Roman"/>
      <w:sz w:val="24"/>
      <w:szCs w:val="24"/>
    </w:rPr>
  </w:style>
  <w:style w:type="paragraph" w:styleId="ListParagraph">
    <w:name w:val="List Paragraph"/>
    <w:basedOn w:val="Normal"/>
    <w:uiPriority w:val="34"/>
    <w:qFormat/>
    <w:rsid w:val="008535BE"/>
    <w:pPr>
      <w:ind w:left="720"/>
      <w:contextualSpacing/>
    </w:pPr>
  </w:style>
  <w:style w:type="table" w:styleId="TableGrid">
    <w:name w:val="Table Grid"/>
    <w:basedOn w:val="TableNormal"/>
    <w:uiPriority w:val="59"/>
    <w:rsid w:val="002E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2018-10-21T06:47:00Z</cp:lastPrinted>
  <dcterms:created xsi:type="dcterms:W3CDTF">2018-08-16T08:18:00Z</dcterms:created>
  <dcterms:modified xsi:type="dcterms:W3CDTF">2018-10-21T06:48:00Z</dcterms:modified>
</cp:coreProperties>
</file>